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45CD" w14:textId="77777777" w:rsidR="00C34FA9" w:rsidRDefault="00C34FA9" w:rsidP="003F5F13">
      <w:pPr>
        <w:spacing w:after="120"/>
        <w:jc w:val="center"/>
        <w:rPr>
          <w:sz w:val="40"/>
          <w:szCs w:val="40"/>
        </w:rPr>
      </w:pPr>
      <w:r>
        <w:rPr>
          <w:noProof/>
        </w:rPr>
        <w:drawing>
          <wp:inline distT="0" distB="0" distL="0" distR="0" wp14:anchorId="36367254" wp14:editId="61CCCDB1">
            <wp:extent cx="1410215" cy="541867"/>
            <wp:effectExtent l="0" t="0" r="0" b="0"/>
            <wp:docPr id="3" name="Picture 3"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03E7235E" w14:textId="48C4A51D" w:rsidR="00835CC3" w:rsidRPr="00C34FA9" w:rsidRDefault="00C34FA9" w:rsidP="003F5F13">
      <w:pPr>
        <w:pStyle w:val="Heading1"/>
        <w:spacing w:after="0"/>
        <w:ind w:left="-720" w:right="-720"/>
        <w:jc w:val="center"/>
        <w:rPr>
          <w:sz w:val="40"/>
          <w:szCs w:val="40"/>
        </w:rPr>
      </w:pPr>
      <w:r w:rsidRPr="00C34FA9">
        <w:rPr>
          <w:sz w:val="40"/>
          <w:szCs w:val="40"/>
        </w:rPr>
        <w:t>Can Do Descriptors by Domain, Proficiency Level, and Key Use of Language: GRADE</w:t>
      </w:r>
      <w:r w:rsidR="00E92C9D">
        <w:rPr>
          <w:sz w:val="40"/>
          <w:szCs w:val="40"/>
        </w:rPr>
        <w:t>S 2-3</w:t>
      </w:r>
    </w:p>
    <w:p w14:paraId="0EEACB60" w14:textId="77777777" w:rsidR="00A30EC1" w:rsidRDefault="00C34FA9" w:rsidP="00B45ED1">
      <w:pPr>
        <w:jc w:val="center"/>
        <w:rPr>
          <w:b/>
          <w:i/>
          <w:sz w:val="28"/>
        </w:rPr>
        <w:sectPr w:rsidR="00A30EC1" w:rsidSect="003F5F13">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730EF03E" w14:textId="77777777" w:rsidR="007C5528" w:rsidRDefault="00B45ED1" w:rsidP="003F5F13">
      <w:pPr>
        <w:pStyle w:val="Heading2"/>
        <w:spacing w:after="120"/>
      </w:pPr>
      <w:r w:rsidRPr="00B45ED1">
        <w:t>LISTENIN</w:t>
      </w:r>
      <w:r w:rsidR="003F5F13">
        <w:t>G</w:t>
      </w:r>
    </w:p>
    <w:tbl>
      <w:tblPr>
        <w:tblStyle w:val="TableGrid"/>
        <w:tblW w:w="11304" w:type="dxa"/>
        <w:tblLook w:val="04A0" w:firstRow="1" w:lastRow="0" w:firstColumn="1" w:lastColumn="0" w:noHBand="0" w:noVBand="1"/>
      </w:tblPr>
      <w:tblGrid>
        <w:gridCol w:w="1224"/>
        <w:gridCol w:w="2520"/>
        <w:gridCol w:w="2520"/>
        <w:gridCol w:w="2520"/>
        <w:gridCol w:w="2520"/>
      </w:tblGrid>
      <w:tr w:rsidR="00E92C9D" w14:paraId="2F52F613" w14:textId="77777777" w:rsidTr="00333CC8">
        <w:trPr>
          <w:cantSplit/>
          <w:tblHeader/>
        </w:trPr>
        <w:tc>
          <w:tcPr>
            <w:tcW w:w="1224" w:type="dxa"/>
            <w:shd w:val="clear" w:color="auto" w:fill="BFBFBF" w:themeFill="background1" w:themeFillShade="BF"/>
          </w:tcPr>
          <w:p w14:paraId="59D5BCB0" w14:textId="48DD7801" w:rsidR="00E92C9D" w:rsidRDefault="00E92C9D" w:rsidP="00E92C9D">
            <w:r>
              <w:t>Language Proficiency Level</w:t>
            </w:r>
          </w:p>
        </w:tc>
        <w:tc>
          <w:tcPr>
            <w:tcW w:w="2520" w:type="dxa"/>
            <w:shd w:val="clear" w:color="auto" w:fill="BFBFBF" w:themeFill="background1" w:themeFillShade="BF"/>
            <w:vAlign w:val="center"/>
          </w:tcPr>
          <w:p w14:paraId="77B49CED" w14:textId="73518818" w:rsidR="00E92C9D" w:rsidRDefault="00E92C9D" w:rsidP="00E92C9D">
            <w:r>
              <w:t>Students</w:t>
            </w:r>
          </w:p>
        </w:tc>
        <w:tc>
          <w:tcPr>
            <w:tcW w:w="2520" w:type="dxa"/>
            <w:shd w:val="clear" w:color="auto" w:fill="BFBFBF" w:themeFill="background1" w:themeFillShade="BF"/>
            <w:vAlign w:val="center"/>
          </w:tcPr>
          <w:p w14:paraId="66F52D00" w14:textId="36743153" w:rsidR="00E92C9D" w:rsidRDefault="00E92C9D" w:rsidP="00E92C9D">
            <w:r>
              <w:t xml:space="preserve">Process </w:t>
            </w:r>
            <w:r>
              <w:rPr>
                <w:b/>
              </w:rPr>
              <w:t>Recounts</w:t>
            </w:r>
            <w:r>
              <w:t xml:space="preserve"> by:</w:t>
            </w:r>
          </w:p>
        </w:tc>
        <w:tc>
          <w:tcPr>
            <w:tcW w:w="2520" w:type="dxa"/>
            <w:shd w:val="clear" w:color="auto" w:fill="BFBFBF" w:themeFill="background1" w:themeFillShade="BF"/>
            <w:vAlign w:val="center"/>
          </w:tcPr>
          <w:p w14:paraId="66CC5168" w14:textId="4C272560" w:rsidR="00E92C9D" w:rsidRDefault="00E92C9D" w:rsidP="00E92C9D">
            <w:r>
              <w:t xml:space="preserve">Process </w:t>
            </w:r>
            <w:r>
              <w:rPr>
                <w:b/>
              </w:rPr>
              <w:t xml:space="preserve">Explanations </w:t>
            </w:r>
            <w:r>
              <w:t>by:</w:t>
            </w:r>
          </w:p>
        </w:tc>
        <w:tc>
          <w:tcPr>
            <w:tcW w:w="2520" w:type="dxa"/>
            <w:shd w:val="clear" w:color="auto" w:fill="BFBFBF" w:themeFill="background1" w:themeFillShade="BF"/>
            <w:vAlign w:val="center"/>
          </w:tcPr>
          <w:p w14:paraId="475BFF03" w14:textId="4DE1F60B" w:rsidR="00E92C9D" w:rsidRDefault="00E92C9D" w:rsidP="00E92C9D">
            <w:r>
              <w:t xml:space="preserve">Process </w:t>
            </w:r>
            <w:r>
              <w:rPr>
                <w:b/>
              </w:rPr>
              <w:t xml:space="preserve">Arguments </w:t>
            </w:r>
            <w:r>
              <w:t>by:</w:t>
            </w:r>
          </w:p>
        </w:tc>
      </w:tr>
      <w:tr w:rsidR="00E92C9D" w14:paraId="69296327" w14:textId="77777777" w:rsidTr="00E92C9D">
        <w:trPr>
          <w:cantSplit/>
          <w:trHeight w:val="1325"/>
          <w:tblHeader/>
        </w:trPr>
        <w:tc>
          <w:tcPr>
            <w:tcW w:w="1224" w:type="dxa"/>
            <w:vAlign w:val="center"/>
          </w:tcPr>
          <w:p w14:paraId="344F058B" w14:textId="77777777" w:rsidR="00E92C9D" w:rsidRDefault="00E92C9D" w:rsidP="00E92C9D">
            <w:pPr>
              <w:jc w:val="center"/>
              <w:rPr>
                <w:b/>
              </w:rPr>
            </w:pPr>
            <w:r w:rsidRPr="006A4332">
              <w:rPr>
                <w:b/>
              </w:rPr>
              <w:t>Level</w:t>
            </w:r>
          </w:p>
          <w:p w14:paraId="569466C2" w14:textId="77777777" w:rsidR="00E92C9D" w:rsidRPr="00F46E66" w:rsidRDefault="00E92C9D" w:rsidP="00E92C9D">
            <w:pPr>
              <w:jc w:val="center"/>
              <w:rPr>
                <w:b/>
                <w:sz w:val="48"/>
              </w:rPr>
            </w:pPr>
            <w:r w:rsidRPr="00F46E66">
              <w:rPr>
                <w:b/>
                <w:sz w:val="48"/>
              </w:rPr>
              <w:t>1</w:t>
            </w:r>
          </w:p>
          <w:p w14:paraId="1CB70488" w14:textId="16370256" w:rsidR="00E92C9D" w:rsidRDefault="00E92C9D" w:rsidP="00E92C9D">
            <w:r>
              <w:t>Entering</w:t>
            </w:r>
          </w:p>
        </w:tc>
        <w:tc>
          <w:tcPr>
            <w:tcW w:w="2520" w:type="dxa"/>
            <w:vAlign w:val="center"/>
          </w:tcPr>
          <w:p w14:paraId="34358FC7" w14:textId="77777777" w:rsidR="00E92C9D" w:rsidRDefault="00E92C9D" w:rsidP="00E92C9D"/>
        </w:tc>
        <w:tc>
          <w:tcPr>
            <w:tcW w:w="2520" w:type="dxa"/>
            <w:vAlign w:val="center"/>
          </w:tcPr>
          <w:p w14:paraId="1C21CC16" w14:textId="77777777" w:rsidR="00E92C9D" w:rsidRDefault="00E92C9D" w:rsidP="00E92C9D">
            <w:pPr>
              <w:pStyle w:val="ListParagraph"/>
              <w:numPr>
                <w:ilvl w:val="0"/>
                <w:numId w:val="7"/>
              </w:numPr>
              <w:spacing w:line="192" w:lineRule="auto"/>
              <w:ind w:left="164" w:hanging="180"/>
              <w:rPr>
                <w:sz w:val="18"/>
              </w:rPr>
            </w:pPr>
            <w:r>
              <w:rPr>
                <w:sz w:val="18"/>
              </w:rPr>
              <w:t xml:space="preserve">Showing what happens next based on familiar oral stories </w:t>
            </w:r>
            <w:r>
              <w:rPr>
                <w:i/>
                <w:sz w:val="18"/>
              </w:rPr>
              <w:t>(e.g., by pointing or drawing)</w:t>
            </w:r>
          </w:p>
          <w:p w14:paraId="05D98BE1" w14:textId="579F2090" w:rsidR="00E92C9D" w:rsidRDefault="00E92C9D" w:rsidP="00E92C9D">
            <w:pPr>
              <w:pStyle w:val="ListParagraph"/>
              <w:numPr>
                <w:ilvl w:val="0"/>
                <w:numId w:val="1"/>
              </w:numPr>
              <w:spacing w:line="192" w:lineRule="auto"/>
              <w:ind w:left="141" w:hanging="141"/>
              <w:contextualSpacing w:val="0"/>
            </w:pPr>
            <w:r>
              <w:rPr>
                <w:sz w:val="18"/>
              </w:rPr>
              <w:t>Drawing or providing other visual displays of people, animals, or objects in response to oral prompts</w:t>
            </w:r>
          </w:p>
        </w:tc>
        <w:tc>
          <w:tcPr>
            <w:tcW w:w="2520" w:type="dxa"/>
            <w:vAlign w:val="center"/>
          </w:tcPr>
          <w:p w14:paraId="3A44D6A9" w14:textId="2C480094" w:rsidR="00E92C9D" w:rsidRDefault="00E92C9D" w:rsidP="00E92C9D">
            <w:pPr>
              <w:pStyle w:val="ListParagraph"/>
              <w:numPr>
                <w:ilvl w:val="0"/>
                <w:numId w:val="7"/>
              </w:numPr>
              <w:spacing w:line="192" w:lineRule="auto"/>
              <w:ind w:left="164" w:hanging="180"/>
              <w:rPr>
                <w:sz w:val="18"/>
              </w:rPr>
            </w:pPr>
            <w:r>
              <w:rPr>
                <w:sz w:val="18"/>
              </w:rPr>
              <w:t>Pointing to visual characteristics of models or real-life objects from oral clues</w:t>
            </w:r>
          </w:p>
          <w:p w14:paraId="05D7EE44" w14:textId="7DEBD2BB" w:rsidR="00E92C9D" w:rsidRPr="00E92C9D" w:rsidRDefault="00E92C9D" w:rsidP="00E92C9D">
            <w:pPr>
              <w:pStyle w:val="ListParagraph"/>
              <w:numPr>
                <w:ilvl w:val="0"/>
                <w:numId w:val="7"/>
              </w:numPr>
              <w:spacing w:line="192" w:lineRule="auto"/>
              <w:ind w:left="164" w:hanging="180"/>
              <w:contextualSpacing w:val="0"/>
              <w:rPr>
                <w:sz w:val="18"/>
              </w:rPr>
            </w:pPr>
            <w:r>
              <w:rPr>
                <w:sz w:val="18"/>
              </w:rPr>
              <w:t>Pairing objects, pictures, or equations as directed by a partner</w:t>
            </w:r>
          </w:p>
        </w:tc>
        <w:tc>
          <w:tcPr>
            <w:tcW w:w="2520" w:type="dxa"/>
            <w:vAlign w:val="center"/>
          </w:tcPr>
          <w:p w14:paraId="328E48D0" w14:textId="77777777" w:rsidR="00E92C9D" w:rsidRDefault="00E92C9D" w:rsidP="00E92C9D">
            <w:pPr>
              <w:pStyle w:val="ListParagraph"/>
              <w:numPr>
                <w:ilvl w:val="0"/>
                <w:numId w:val="7"/>
              </w:numPr>
              <w:spacing w:line="192" w:lineRule="auto"/>
              <w:ind w:left="164" w:hanging="180"/>
              <w:rPr>
                <w:sz w:val="18"/>
              </w:rPr>
            </w:pPr>
            <w:r>
              <w:rPr>
                <w:sz w:val="18"/>
              </w:rPr>
              <w:t xml:space="preserve">Indicating personal points of view in response to oral phrases or short sentences </w:t>
            </w:r>
            <w:r w:rsidRPr="00E92C9D">
              <w:rPr>
                <w:sz w:val="18"/>
              </w:rPr>
              <w:t xml:space="preserve">(e.g., by thumbs up/thumbs down; agree/disagree cards) </w:t>
            </w:r>
          </w:p>
          <w:p w14:paraId="47DC4AAB" w14:textId="178C2157" w:rsidR="00E92C9D" w:rsidRPr="00E92C9D" w:rsidRDefault="00E92C9D" w:rsidP="00E92C9D">
            <w:pPr>
              <w:pStyle w:val="ListParagraph"/>
              <w:numPr>
                <w:ilvl w:val="0"/>
                <w:numId w:val="7"/>
              </w:numPr>
              <w:spacing w:line="192" w:lineRule="auto"/>
              <w:ind w:left="164" w:hanging="180"/>
              <w:contextualSpacing w:val="0"/>
              <w:rPr>
                <w:sz w:val="18"/>
              </w:rPr>
            </w:pPr>
            <w:r>
              <w:rPr>
                <w:sz w:val="18"/>
              </w:rPr>
              <w:t>Identifying preferences from short oral statements</w:t>
            </w:r>
          </w:p>
        </w:tc>
      </w:tr>
      <w:tr w:rsidR="00E92C9D" w14:paraId="0577424E" w14:textId="77777777" w:rsidTr="00E92C9D">
        <w:trPr>
          <w:cantSplit/>
          <w:trHeight w:val="1598"/>
          <w:tblHeader/>
        </w:trPr>
        <w:tc>
          <w:tcPr>
            <w:tcW w:w="1224" w:type="dxa"/>
            <w:shd w:val="clear" w:color="auto" w:fill="BFBFBF" w:themeFill="background1" w:themeFillShade="BF"/>
            <w:vAlign w:val="center"/>
          </w:tcPr>
          <w:p w14:paraId="24BEFBD3" w14:textId="77777777" w:rsidR="00E92C9D" w:rsidRDefault="00E92C9D" w:rsidP="00E92C9D">
            <w:pPr>
              <w:jc w:val="center"/>
              <w:rPr>
                <w:b/>
              </w:rPr>
            </w:pPr>
            <w:r w:rsidRPr="006A4332">
              <w:rPr>
                <w:b/>
              </w:rPr>
              <w:t>Level</w:t>
            </w:r>
          </w:p>
          <w:p w14:paraId="4DCF95BC" w14:textId="77777777" w:rsidR="00E92C9D" w:rsidRPr="00637CBF" w:rsidRDefault="00E92C9D" w:rsidP="00E92C9D">
            <w:pPr>
              <w:jc w:val="center"/>
              <w:rPr>
                <w:b/>
                <w:sz w:val="48"/>
                <w:szCs w:val="48"/>
              </w:rPr>
            </w:pPr>
            <w:r w:rsidRPr="00637CBF">
              <w:rPr>
                <w:b/>
                <w:sz w:val="48"/>
                <w:szCs w:val="48"/>
              </w:rPr>
              <w:t>2</w:t>
            </w:r>
          </w:p>
          <w:p w14:paraId="73CDB19F" w14:textId="2FB01D19" w:rsidR="00E92C9D" w:rsidRDefault="00E92C9D" w:rsidP="00E92C9D">
            <w:r>
              <w:t>Emerging</w:t>
            </w:r>
          </w:p>
        </w:tc>
        <w:tc>
          <w:tcPr>
            <w:tcW w:w="2520" w:type="dxa"/>
            <w:shd w:val="clear" w:color="auto" w:fill="BFBFBF" w:themeFill="background1" w:themeFillShade="BF"/>
            <w:vAlign w:val="center"/>
          </w:tcPr>
          <w:p w14:paraId="35241487" w14:textId="77777777" w:rsidR="00E92C9D" w:rsidRDefault="00E92C9D" w:rsidP="00E92C9D"/>
        </w:tc>
        <w:tc>
          <w:tcPr>
            <w:tcW w:w="2520" w:type="dxa"/>
            <w:shd w:val="clear" w:color="auto" w:fill="BFBFBF" w:themeFill="background1" w:themeFillShade="BF"/>
            <w:vAlign w:val="center"/>
          </w:tcPr>
          <w:p w14:paraId="58F9A559" w14:textId="77777777" w:rsidR="00E92C9D" w:rsidRDefault="00E92C9D" w:rsidP="00E92C9D">
            <w:pPr>
              <w:pStyle w:val="ListParagraph"/>
              <w:numPr>
                <w:ilvl w:val="0"/>
                <w:numId w:val="9"/>
              </w:numPr>
              <w:spacing w:line="192" w:lineRule="auto"/>
              <w:ind w:left="160" w:hanging="170"/>
              <w:rPr>
                <w:sz w:val="18"/>
              </w:rPr>
            </w:pPr>
            <w:r>
              <w:rPr>
                <w:sz w:val="18"/>
              </w:rPr>
              <w:t xml:space="preserve">Identifying the “who,” “where” and “when” of illustrated statements </w:t>
            </w:r>
          </w:p>
          <w:p w14:paraId="44344AF2" w14:textId="7C4925F7" w:rsidR="00E92C9D" w:rsidRDefault="00E92C9D" w:rsidP="00E92C9D">
            <w:pPr>
              <w:pStyle w:val="ListParagraph"/>
              <w:numPr>
                <w:ilvl w:val="0"/>
                <w:numId w:val="4"/>
              </w:numPr>
              <w:spacing w:line="192" w:lineRule="auto"/>
              <w:ind w:left="160" w:hanging="170"/>
              <w:contextualSpacing w:val="0"/>
            </w:pPr>
            <w:r>
              <w:rPr>
                <w:sz w:val="18"/>
              </w:rPr>
              <w:t>Identifying main materials or resources from oral descriptions</w:t>
            </w:r>
          </w:p>
        </w:tc>
        <w:tc>
          <w:tcPr>
            <w:tcW w:w="2520" w:type="dxa"/>
            <w:shd w:val="clear" w:color="auto" w:fill="BFBFBF" w:themeFill="background1" w:themeFillShade="BF"/>
            <w:vAlign w:val="center"/>
          </w:tcPr>
          <w:p w14:paraId="162B8D93" w14:textId="614AEDE7" w:rsidR="00E92C9D" w:rsidRDefault="00E92C9D" w:rsidP="00E92C9D">
            <w:pPr>
              <w:pStyle w:val="ListParagraph"/>
              <w:numPr>
                <w:ilvl w:val="0"/>
                <w:numId w:val="7"/>
              </w:numPr>
              <w:spacing w:line="192" w:lineRule="auto"/>
              <w:ind w:left="164" w:hanging="180"/>
              <w:rPr>
                <w:sz w:val="18"/>
              </w:rPr>
            </w:pPr>
            <w:r>
              <w:rPr>
                <w:sz w:val="18"/>
              </w:rPr>
              <w:t>Matching oral descriptions to photos, pictures, or icons</w:t>
            </w:r>
          </w:p>
          <w:p w14:paraId="252BFFD4" w14:textId="1FE30E2E" w:rsidR="00E92C9D" w:rsidRPr="00E92C9D" w:rsidRDefault="00E92C9D" w:rsidP="00E92C9D">
            <w:pPr>
              <w:pStyle w:val="ListParagraph"/>
              <w:numPr>
                <w:ilvl w:val="0"/>
                <w:numId w:val="7"/>
              </w:numPr>
              <w:spacing w:line="192" w:lineRule="auto"/>
              <w:ind w:left="164" w:hanging="180"/>
              <w:contextualSpacing w:val="0"/>
              <w:rPr>
                <w:sz w:val="18"/>
              </w:rPr>
            </w:pPr>
            <w:r>
              <w:rPr>
                <w:sz w:val="18"/>
              </w:rPr>
              <w:t>Following simple sequences presented orally to create patterns or sequences</w:t>
            </w:r>
          </w:p>
        </w:tc>
        <w:tc>
          <w:tcPr>
            <w:tcW w:w="2520" w:type="dxa"/>
            <w:shd w:val="clear" w:color="auto" w:fill="BFBFBF" w:themeFill="background1" w:themeFillShade="BF"/>
            <w:vAlign w:val="center"/>
          </w:tcPr>
          <w:p w14:paraId="797D5527" w14:textId="77777777" w:rsidR="00E92C9D" w:rsidRDefault="00E92C9D" w:rsidP="00E92C9D">
            <w:pPr>
              <w:pStyle w:val="ListParagraph"/>
              <w:numPr>
                <w:ilvl w:val="0"/>
                <w:numId w:val="7"/>
              </w:numPr>
              <w:spacing w:line="192" w:lineRule="auto"/>
              <w:ind w:left="164" w:hanging="180"/>
              <w:rPr>
                <w:sz w:val="18"/>
              </w:rPr>
            </w:pPr>
            <w:r>
              <w:rPr>
                <w:sz w:val="18"/>
              </w:rPr>
              <w:t xml:space="preserve">Distinguishing opinions from facts from peers’ oral presentations </w:t>
            </w:r>
          </w:p>
          <w:p w14:paraId="240240A8" w14:textId="5838BE2A" w:rsidR="00E92C9D" w:rsidRPr="00E92C9D" w:rsidRDefault="00E92C9D" w:rsidP="00E92C9D">
            <w:pPr>
              <w:pStyle w:val="ListParagraph"/>
              <w:numPr>
                <w:ilvl w:val="0"/>
                <w:numId w:val="7"/>
              </w:numPr>
              <w:spacing w:line="192" w:lineRule="auto"/>
              <w:ind w:left="164" w:hanging="180"/>
              <w:contextualSpacing w:val="0"/>
              <w:rPr>
                <w:sz w:val="18"/>
              </w:rPr>
            </w:pPr>
            <w:r>
              <w:rPr>
                <w:sz w:val="18"/>
              </w:rPr>
              <w:t xml:space="preserve">Categorizing content-based pictures or objects from oral descriptions </w:t>
            </w:r>
            <w:r w:rsidRPr="00E92C9D">
              <w:rPr>
                <w:sz w:val="18"/>
              </w:rPr>
              <w:t>(e.g., “animals that form groups to help members survive”)</w:t>
            </w:r>
          </w:p>
        </w:tc>
      </w:tr>
      <w:tr w:rsidR="00E92C9D" w14:paraId="4FF75A9A" w14:textId="77777777" w:rsidTr="00E92C9D">
        <w:trPr>
          <w:cantSplit/>
          <w:trHeight w:hRule="exact" w:val="1440"/>
          <w:tblHeader/>
        </w:trPr>
        <w:tc>
          <w:tcPr>
            <w:tcW w:w="1224" w:type="dxa"/>
            <w:vAlign w:val="center"/>
          </w:tcPr>
          <w:p w14:paraId="085B4D11" w14:textId="77777777" w:rsidR="00E92C9D" w:rsidRDefault="00E92C9D" w:rsidP="00E92C9D">
            <w:pPr>
              <w:jc w:val="center"/>
              <w:rPr>
                <w:b/>
              </w:rPr>
            </w:pPr>
            <w:r w:rsidRPr="006A4332">
              <w:rPr>
                <w:b/>
              </w:rPr>
              <w:t>Level</w:t>
            </w:r>
          </w:p>
          <w:p w14:paraId="31A82F23" w14:textId="77777777" w:rsidR="00E92C9D" w:rsidRPr="00637CBF" w:rsidRDefault="00E92C9D" w:rsidP="00E92C9D">
            <w:pPr>
              <w:jc w:val="center"/>
              <w:rPr>
                <w:b/>
                <w:sz w:val="48"/>
                <w:szCs w:val="48"/>
              </w:rPr>
            </w:pPr>
            <w:r w:rsidRPr="00637CBF">
              <w:rPr>
                <w:b/>
                <w:sz w:val="48"/>
                <w:szCs w:val="48"/>
              </w:rPr>
              <w:t>3</w:t>
            </w:r>
          </w:p>
          <w:p w14:paraId="4B375292" w14:textId="1C2520C4" w:rsidR="00E92C9D" w:rsidRDefault="00E92C9D" w:rsidP="00E92C9D">
            <w:r>
              <w:t>Developing</w:t>
            </w:r>
          </w:p>
        </w:tc>
        <w:tc>
          <w:tcPr>
            <w:tcW w:w="2520" w:type="dxa"/>
            <w:vAlign w:val="center"/>
          </w:tcPr>
          <w:p w14:paraId="246799A3" w14:textId="77777777" w:rsidR="00E92C9D" w:rsidRDefault="00E92C9D" w:rsidP="00E92C9D"/>
        </w:tc>
        <w:tc>
          <w:tcPr>
            <w:tcW w:w="2520" w:type="dxa"/>
            <w:vAlign w:val="center"/>
          </w:tcPr>
          <w:p w14:paraId="35B79456" w14:textId="77777777" w:rsidR="00E92C9D" w:rsidRDefault="00E92C9D" w:rsidP="00E92C9D">
            <w:pPr>
              <w:pStyle w:val="ListParagraph"/>
              <w:numPr>
                <w:ilvl w:val="0"/>
                <w:numId w:val="10"/>
              </w:numPr>
              <w:spacing w:line="192" w:lineRule="auto"/>
              <w:ind w:left="160" w:hanging="170"/>
              <w:rPr>
                <w:sz w:val="18"/>
                <w:szCs w:val="18"/>
              </w:rPr>
            </w:pPr>
            <w:r>
              <w:rPr>
                <w:sz w:val="18"/>
              </w:rPr>
              <w:t xml:space="preserve">Identifying linking words or phrases related to passage of time in speech </w:t>
            </w:r>
            <w:r>
              <w:rPr>
                <w:i/>
                <w:sz w:val="18"/>
              </w:rPr>
              <w:t>(e.g., “on Monday” “the next day”)</w:t>
            </w:r>
            <w:r>
              <w:rPr>
                <w:sz w:val="18"/>
              </w:rPr>
              <w:t xml:space="preserve"> </w:t>
            </w:r>
          </w:p>
          <w:p w14:paraId="357DB996" w14:textId="5EC28952" w:rsidR="00E92C9D" w:rsidRDefault="00E92C9D" w:rsidP="00E92C9D">
            <w:pPr>
              <w:pStyle w:val="ListParagraph"/>
              <w:numPr>
                <w:ilvl w:val="0"/>
                <w:numId w:val="5"/>
              </w:numPr>
              <w:spacing w:line="192" w:lineRule="auto"/>
              <w:ind w:left="160" w:hanging="170"/>
              <w:contextualSpacing w:val="0"/>
            </w:pPr>
            <w:r>
              <w:rPr>
                <w:sz w:val="18"/>
              </w:rPr>
              <w:t>Illustrating events in response to audio recordings of stories or poems</w:t>
            </w:r>
          </w:p>
        </w:tc>
        <w:tc>
          <w:tcPr>
            <w:tcW w:w="2520" w:type="dxa"/>
            <w:vAlign w:val="center"/>
          </w:tcPr>
          <w:p w14:paraId="6FC4E755" w14:textId="1295A358" w:rsidR="00E92C9D" w:rsidRPr="00E92C9D" w:rsidRDefault="00E92C9D" w:rsidP="00E92C9D">
            <w:pPr>
              <w:pStyle w:val="ListParagraph"/>
              <w:numPr>
                <w:ilvl w:val="0"/>
                <w:numId w:val="7"/>
              </w:numPr>
              <w:spacing w:line="192" w:lineRule="auto"/>
              <w:ind w:left="164" w:hanging="180"/>
              <w:rPr>
                <w:sz w:val="18"/>
              </w:rPr>
            </w:pPr>
            <w:r>
              <w:rPr>
                <w:sz w:val="18"/>
              </w:rPr>
              <w:t>Carrying out steps described orally to solve problems</w:t>
            </w:r>
          </w:p>
          <w:p w14:paraId="33459240" w14:textId="6FEB9F50" w:rsidR="00E92C9D" w:rsidRPr="00E92C9D" w:rsidRDefault="00E92C9D" w:rsidP="00E92C9D">
            <w:pPr>
              <w:pStyle w:val="ListParagraph"/>
              <w:numPr>
                <w:ilvl w:val="0"/>
                <w:numId w:val="7"/>
              </w:numPr>
              <w:spacing w:line="192" w:lineRule="auto"/>
              <w:ind w:left="164" w:hanging="180"/>
              <w:contextualSpacing w:val="0"/>
              <w:rPr>
                <w:sz w:val="18"/>
              </w:rPr>
            </w:pPr>
            <w:r>
              <w:rPr>
                <w:sz w:val="18"/>
              </w:rPr>
              <w:t>Completing graphic organizers or representations from oral comparisons</w:t>
            </w:r>
          </w:p>
        </w:tc>
        <w:tc>
          <w:tcPr>
            <w:tcW w:w="2520" w:type="dxa"/>
            <w:vAlign w:val="center"/>
          </w:tcPr>
          <w:p w14:paraId="1B7560F9" w14:textId="77777777" w:rsidR="00E92C9D" w:rsidRPr="00E92C9D" w:rsidRDefault="00E92C9D" w:rsidP="00E92C9D">
            <w:pPr>
              <w:pStyle w:val="ListParagraph"/>
              <w:numPr>
                <w:ilvl w:val="0"/>
                <w:numId w:val="7"/>
              </w:numPr>
              <w:spacing w:line="192" w:lineRule="auto"/>
              <w:ind w:left="164" w:hanging="180"/>
              <w:rPr>
                <w:sz w:val="18"/>
              </w:rPr>
            </w:pPr>
            <w:r>
              <w:rPr>
                <w:sz w:val="18"/>
              </w:rPr>
              <w:t>Identifying similarities and differences from oral content-related materials or equipment</w:t>
            </w:r>
          </w:p>
          <w:p w14:paraId="0F08642A" w14:textId="0115F7F1" w:rsidR="00E92C9D" w:rsidRPr="00E92C9D" w:rsidRDefault="00E92C9D" w:rsidP="00E92C9D">
            <w:pPr>
              <w:pStyle w:val="ListParagraph"/>
              <w:numPr>
                <w:ilvl w:val="0"/>
                <w:numId w:val="7"/>
              </w:numPr>
              <w:spacing w:line="192" w:lineRule="auto"/>
              <w:ind w:left="164" w:hanging="180"/>
              <w:contextualSpacing w:val="0"/>
              <w:rPr>
                <w:sz w:val="18"/>
              </w:rPr>
            </w:pPr>
            <w:r>
              <w:rPr>
                <w:sz w:val="18"/>
              </w:rPr>
              <w:t>Identifying different points of view in short oral dialogues</w:t>
            </w:r>
          </w:p>
        </w:tc>
      </w:tr>
      <w:tr w:rsidR="00E92C9D" w14:paraId="3561ACE6" w14:textId="77777777" w:rsidTr="00E92C9D">
        <w:trPr>
          <w:cantSplit/>
          <w:trHeight w:val="1325"/>
          <w:tblHeader/>
        </w:trPr>
        <w:tc>
          <w:tcPr>
            <w:tcW w:w="1224" w:type="dxa"/>
            <w:shd w:val="clear" w:color="auto" w:fill="BFBFBF" w:themeFill="background1" w:themeFillShade="BF"/>
            <w:vAlign w:val="center"/>
          </w:tcPr>
          <w:p w14:paraId="6D9C4D20" w14:textId="77777777" w:rsidR="00E92C9D" w:rsidRDefault="00E92C9D" w:rsidP="00E92C9D">
            <w:pPr>
              <w:jc w:val="center"/>
              <w:rPr>
                <w:b/>
              </w:rPr>
            </w:pPr>
            <w:r w:rsidRPr="006A4332">
              <w:rPr>
                <w:b/>
              </w:rPr>
              <w:t>Level</w:t>
            </w:r>
          </w:p>
          <w:p w14:paraId="2047B5D8" w14:textId="77777777" w:rsidR="00E92C9D" w:rsidRPr="00637CBF" w:rsidRDefault="00E92C9D" w:rsidP="00E92C9D">
            <w:pPr>
              <w:jc w:val="center"/>
              <w:rPr>
                <w:b/>
                <w:sz w:val="48"/>
                <w:szCs w:val="48"/>
              </w:rPr>
            </w:pPr>
            <w:r w:rsidRPr="00637CBF">
              <w:rPr>
                <w:b/>
                <w:sz w:val="48"/>
                <w:szCs w:val="48"/>
              </w:rPr>
              <w:t>4</w:t>
            </w:r>
          </w:p>
          <w:p w14:paraId="5F5B9A63" w14:textId="7A17E4A0" w:rsidR="00E92C9D" w:rsidRDefault="00E92C9D" w:rsidP="00E92C9D">
            <w:r>
              <w:t>Expanding</w:t>
            </w:r>
          </w:p>
        </w:tc>
        <w:tc>
          <w:tcPr>
            <w:tcW w:w="2520" w:type="dxa"/>
            <w:shd w:val="clear" w:color="auto" w:fill="BFBFBF" w:themeFill="background1" w:themeFillShade="BF"/>
            <w:vAlign w:val="center"/>
          </w:tcPr>
          <w:p w14:paraId="583EBD00" w14:textId="77777777" w:rsidR="00E92C9D" w:rsidRDefault="00E92C9D" w:rsidP="00E92C9D"/>
        </w:tc>
        <w:tc>
          <w:tcPr>
            <w:tcW w:w="2520" w:type="dxa"/>
            <w:shd w:val="clear" w:color="auto" w:fill="BFBFBF" w:themeFill="background1" w:themeFillShade="BF"/>
            <w:vAlign w:val="center"/>
          </w:tcPr>
          <w:p w14:paraId="170D6756" w14:textId="77777777" w:rsidR="00E92C9D" w:rsidRDefault="00E92C9D" w:rsidP="00E92C9D">
            <w:pPr>
              <w:pStyle w:val="ListParagraph"/>
              <w:numPr>
                <w:ilvl w:val="0"/>
                <w:numId w:val="10"/>
              </w:numPr>
              <w:spacing w:line="192" w:lineRule="auto"/>
              <w:ind w:left="160" w:hanging="170"/>
              <w:rPr>
                <w:sz w:val="18"/>
                <w:szCs w:val="18"/>
              </w:rPr>
            </w:pPr>
            <w:r>
              <w:rPr>
                <w:sz w:val="18"/>
              </w:rPr>
              <w:t xml:space="preserve">Re-enacting content-related situations or events from oral descriptions </w:t>
            </w:r>
          </w:p>
          <w:p w14:paraId="79E59E8F" w14:textId="784218DE" w:rsidR="00E92C9D" w:rsidRDefault="00E92C9D" w:rsidP="00E92C9D">
            <w:pPr>
              <w:pStyle w:val="ListParagraph"/>
              <w:numPr>
                <w:ilvl w:val="0"/>
                <w:numId w:val="5"/>
              </w:numPr>
              <w:spacing w:line="192" w:lineRule="auto"/>
              <w:ind w:left="160" w:hanging="170"/>
              <w:contextualSpacing w:val="0"/>
            </w:pPr>
            <w:r>
              <w:rPr>
                <w:sz w:val="18"/>
              </w:rPr>
              <w:t>Identifying content-related ideas from oral discourse using multi-media</w:t>
            </w:r>
            <w:r>
              <w:rPr>
                <w:i/>
                <w:sz w:val="18"/>
              </w:rPr>
              <w:t xml:space="preserve"> (e.g., retracing steps of a process)</w:t>
            </w:r>
          </w:p>
        </w:tc>
        <w:tc>
          <w:tcPr>
            <w:tcW w:w="2520" w:type="dxa"/>
            <w:shd w:val="clear" w:color="auto" w:fill="BFBFBF" w:themeFill="background1" w:themeFillShade="BF"/>
            <w:vAlign w:val="center"/>
          </w:tcPr>
          <w:p w14:paraId="78328EA1" w14:textId="11A81414" w:rsidR="00E92C9D" w:rsidRPr="00E92C9D" w:rsidRDefault="00E92C9D" w:rsidP="00E92C9D">
            <w:pPr>
              <w:pStyle w:val="ListParagraph"/>
              <w:numPr>
                <w:ilvl w:val="0"/>
                <w:numId w:val="7"/>
              </w:numPr>
              <w:spacing w:line="192" w:lineRule="auto"/>
              <w:ind w:left="164" w:hanging="180"/>
              <w:rPr>
                <w:sz w:val="18"/>
              </w:rPr>
            </w:pPr>
            <w:r>
              <w:rPr>
                <w:sz w:val="18"/>
              </w:rPr>
              <w:t>Identifying connectors in speech or text read aloud</w:t>
            </w:r>
          </w:p>
          <w:p w14:paraId="7900D3EC" w14:textId="4696B2B8" w:rsidR="00E92C9D" w:rsidRPr="00E92C9D" w:rsidRDefault="00E92C9D" w:rsidP="00E92C9D">
            <w:pPr>
              <w:pStyle w:val="ListParagraph"/>
              <w:numPr>
                <w:ilvl w:val="0"/>
                <w:numId w:val="7"/>
              </w:numPr>
              <w:spacing w:line="192" w:lineRule="auto"/>
              <w:ind w:left="164" w:hanging="180"/>
              <w:contextualSpacing w:val="0"/>
              <w:rPr>
                <w:sz w:val="18"/>
              </w:rPr>
            </w:pPr>
            <w:r>
              <w:rPr>
                <w:sz w:val="18"/>
              </w:rPr>
              <w:t>Identifying content-related ideas and details in oral discourse</w:t>
            </w:r>
          </w:p>
        </w:tc>
        <w:tc>
          <w:tcPr>
            <w:tcW w:w="2520" w:type="dxa"/>
            <w:shd w:val="clear" w:color="auto" w:fill="BFBFBF" w:themeFill="background1" w:themeFillShade="BF"/>
            <w:vAlign w:val="center"/>
          </w:tcPr>
          <w:p w14:paraId="758B7E61" w14:textId="77777777" w:rsidR="00E92C9D" w:rsidRPr="00E92C9D" w:rsidRDefault="00E92C9D" w:rsidP="00E92C9D">
            <w:pPr>
              <w:pStyle w:val="ListParagraph"/>
              <w:numPr>
                <w:ilvl w:val="0"/>
                <w:numId w:val="7"/>
              </w:numPr>
              <w:spacing w:line="192" w:lineRule="auto"/>
              <w:ind w:left="164" w:hanging="180"/>
              <w:rPr>
                <w:sz w:val="18"/>
              </w:rPr>
            </w:pPr>
            <w:r>
              <w:rPr>
                <w:sz w:val="18"/>
              </w:rPr>
              <w:t xml:space="preserve">Interpreting oral information from different sides </w:t>
            </w:r>
          </w:p>
          <w:p w14:paraId="2FCF0E3B" w14:textId="037C4E19" w:rsidR="00E92C9D" w:rsidRPr="00E92C9D" w:rsidRDefault="00E92C9D" w:rsidP="00E92C9D">
            <w:pPr>
              <w:pStyle w:val="ListParagraph"/>
              <w:numPr>
                <w:ilvl w:val="0"/>
                <w:numId w:val="7"/>
              </w:numPr>
              <w:spacing w:line="192" w:lineRule="auto"/>
              <w:ind w:left="164" w:hanging="180"/>
              <w:contextualSpacing w:val="0"/>
              <w:rPr>
                <w:sz w:val="18"/>
              </w:rPr>
            </w:pPr>
            <w:r>
              <w:rPr>
                <w:sz w:val="18"/>
              </w:rPr>
              <w:t>Identifying opposing sides of arguments in dialogues</w:t>
            </w:r>
          </w:p>
        </w:tc>
      </w:tr>
      <w:tr w:rsidR="00E92C9D" w14:paraId="6A6A77EA" w14:textId="77777777" w:rsidTr="00E92C9D">
        <w:trPr>
          <w:cantSplit/>
          <w:trHeight w:val="1483"/>
          <w:tblHeader/>
        </w:trPr>
        <w:tc>
          <w:tcPr>
            <w:tcW w:w="1224" w:type="dxa"/>
            <w:vAlign w:val="center"/>
          </w:tcPr>
          <w:p w14:paraId="2AC14753" w14:textId="77777777" w:rsidR="00E92C9D" w:rsidRDefault="00E92C9D" w:rsidP="00E92C9D">
            <w:pPr>
              <w:jc w:val="center"/>
              <w:rPr>
                <w:b/>
              </w:rPr>
            </w:pPr>
            <w:r w:rsidRPr="006A4332">
              <w:rPr>
                <w:b/>
              </w:rPr>
              <w:t>Level</w:t>
            </w:r>
          </w:p>
          <w:p w14:paraId="53D9FD3D" w14:textId="77777777" w:rsidR="00E92C9D" w:rsidRPr="00637CBF" w:rsidRDefault="00E92C9D" w:rsidP="00E92C9D">
            <w:pPr>
              <w:jc w:val="center"/>
              <w:rPr>
                <w:b/>
                <w:sz w:val="48"/>
                <w:szCs w:val="48"/>
              </w:rPr>
            </w:pPr>
            <w:r w:rsidRPr="00637CBF">
              <w:rPr>
                <w:b/>
                <w:sz w:val="48"/>
                <w:szCs w:val="48"/>
              </w:rPr>
              <w:t>5</w:t>
            </w:r>
          </w:p>
          <w:p w14:paraId="7F32C79F" w14:textId="6CD4EEF0" w:rsidR="00E92C9D" w:rsidRDefault="00E92C9D" w:rsidP="00E92C9D">
            <w:r>
              <w:t>Bridging</w:t>
            </w:r>
          </w:p>
        </w:tc>
        <w:tc>
          <w:tcPr>
            <w:tcW w:w="2520" w:type="dxa"/>
            <w:vAlign w:val="center"/>
          </w:tcPr>
          <w:p w14:paraId="5A211752" w14:textId="77777777" w:rsidR="00E92C9D" w:rsidRDefault="00E92C9D" w:rsidP="00E92C9D"/>
        </w:tc>
        <w:tc>
          <w:tcPr>
            <w:tcW w:w="2520" w:type="dxa"/>
            <w:vAlign w:val="center"/>
          </w:tcPr>
          <w:p w14:paraId="1273C770" w14:textId="77777777" w:rsidR="00E92C9D" w:rsidRDefault="00E92C9D" w:rsidP="00E92C9D">
            <w:pPr>
              <w:pStyle w:val="ListParagraph"/>
              <w:numPr>
                <w:ilvl w:val="0"/>
                <w:numId w:val="10"/>
              </w:numPr>
              <w:spacing w:line="192" w:lineRule="auto"/>
              <w:ind w:left="160" w:hanging="170"/>
              <w:rPr>
                <w:sz w:val="18"/>
                <w:szCs w:val="18"/>
              </w:rPr>
            </w:pPr>
            <w:r>
              <w:rPr>
                <w:sz w:val="18"/>
              </w:rPr>
              <w:t xml:space="preserve">Identifying details of content-related topics from oral discourse </w:t>
            </w:r>
          </w:p>
          <w:p w14:paraId="428888AB" w14:textId="7EB6D70B" w:rsidR="00E92C9D" w:rsidRPr="00B45ED1" w:rsidRDefault="00E92C9D" w:rsidP="00E92C9D">
            <w:pPr>
              <w:pStyle w:val="ListParagraph"/>
              <w:numPr>
                <w:ilvl w:val="0"/>
                <w:numId w:val="5"/>
              </w:numPr>
              <w:spacing w:line="192" w:lineRule="auto"/>
              <w:ind w:left="160" w:hanging="170"/>
              <w:contextualSpacing w:val="0"/>
              <w:rPr>
                <w:sz w:val="18"/>
                <w:szCs w:val="18"/>
              </w:rPr>
            </w:pPr>
            <w:r>
              <w:rPr>
                <w:sz w:val="18"/>
              </w:rPr>
              <w:t xml:space="preserve">Making designs or models following oral directions and specifications </w:t>
            </w:r>
            <w:r>
              <w:rPr>
                <w:i/>
                <w:sz w:val="18"/>
              </w:rPr>
              <w:t>(e.g., maps, origami)</w:t>
            </w:r>
          </w:p>
        </w:tc>
        <w:tc>
          <w:tcPr>
            <w:tcW w:w="2520" w:type="dxa"/>
            <w:vAlign w:val="center"/>
          </w:tcPr>
          <w:p w14:paraId="01069FD3" w14:textId="78170413" w:rsidR="00E92C9D" w:rsidRPr="00E92C9D" w:rsidRDefault="00E92C9D" w:rsidP="00E92C9D">
            <w:pPr>
              <w:pStyle w:val="ListParagraph"/>
              <w:numPr>
                <w:ilvl w:val="0"/>
                <w:numId w:val="7"/>
              </w:numPr>
              <w:spacing w:line="192" w:lineRule="auto"/>
              <w:ind w:left="164" w:hanging="180"/>
              <w:rPr>
                <w:sz w:val="18"/>
              </w:rPr>
            </w:pPr>
            <w:r>
              <w:rPr>
                <w:sz w:val="18"/>
              </w:rPr>
              <w:t>Identifying the purpose of language/the message in each content area</w:t>
            </w:r>
          </w:p>
          <w:p w14:paraId="0AEFE6D6" w14:textId="762E1A25" w:rsidR="00E92C9D" w:rsidRPr="00E92C9D" w:rsidRDefault="00E92C9D" w:rsidP="00E92C9D">
            <w:pPr>
              <w:pStyle w:val="ListParagraph"/>
              <w:numPr>
                <w:ilvl w:val="0"/>
                <w:numId w:val="7"/>
              </w:numPr>
              <w:spacing w:line="192" w:lineRule="auto"/>
              <w:ind w:left="164" w:hanging="180"/>
              <w:contextualSpacing w:val="0"/>
              <w:rPr>
                <w:sz w:val="18"/>
              </w:rPr>
            </w:pPr>
            <w:r>
              <w:rPr>
                <w:sz w:val="18"/>
              </w:rPr>
              <w:t>Following a series of short oral directions to create models of content-area phenomena or processes</w:t>
            </w:r>
          </w:p>
        </w:tc>
        <w:tc>
          <w:tcPr>
            <w:tcW w:w="2520" w:type="dxa"/>
            <w:vAlign w:val="center"/>
          </w:tcPr>
          <w:p w14:paraId="6AA94312" w14:textId="77777777" w:rsidR="00E92C9D" w:rsidRPr="00E92C9D" w:rsidRDefault="00E92C9D" w:rsidP="00E92C9D">
            <w:pPr>
              <w:pStyle w:val="ListParagraph"/>
              <w:numPr>
                <w:ilvl w:val="0"/>
                <w:numId w:val="7"/>
              </w:numPr>
              <w:spacing w:line="192" w:lineRule="auto"/>
              <w:ind w:left="164" w:hanging="180"/>
              <w:rPr>
                <w:sz w:val="18"/>
              </w:rPr>
            </w:pPr>
            <w:r>
              <w:rPr>
                <w:sz w:val="18"/>
              </w:rPr>
              <w:t xml:space="preserve">Comparing oral arguments with representations and models </w:t>
            </w:r>
          </w:p>
          <w:p w14:paraId="307743A2" w14:textId="7A7EF6C8" w:rsidR="00E92C9D" w:rsidRPr="00E92C9D" w:rsidRDefault="00E92C9D" w:rsidP="00E92C9D">
            <w:pPr>
              <w:pStyle w:val="ListParagraph"/>
              <w:numPr>
                <w:ilvl w:val="0"/>
                <w:numId w:val="7"/>
              </w:numPr>
              <w:spacing w:line="192" w:lineRule="auto"/>
              <w:ind w:left="164" w:hanging="180"/>
              <w:contextualSpacing w:val="0"/>
              <w:rPr>
                <w:sz w:val="18"/>
              </w:rPr>
            </w:pPr>
            <w:r>
              <w:rPr>
                <w:sz w:val="18"/>
              </w:rPr>
              <w:t>Identifying claims in oral presentations</w:t>
            </w:r>
          </w:p>
        </w:tc>
      </w:tr>
      <w:tr w:rsidR="00E92C9D" w14:paraId="3DABC8FF" w14:textId="77777777" w:rsidTr="00E92C9D">
        <w:trPr>
          <w:cantSplit/>
          <w:trHeight w:val="1843"/>
          <w:tblHeader/>
        </w:trPr>
        <w:tc>
          <w:tcPr>
            <w:tcW w:w="1224" w:type="dxa"/>
            <w:shd w:val="clear" w:color="auto" w:fill="BFBFBF" w:themeFill="background1" w:themeFillShade="BF"/>
            <w:vAlign w:val="center"/>
          </w:tcPr>
          <w:p w14:paraId="15C65ABD" w14:textId="77777777" w:rsidR="00E92C9D" w:rsidRDefault="00E92C9D" w:rsidP="00E92C9D">
            <w:pPr>
              <w:jc w:val="center"/>
              <w:rPr>
                <w:b/>
              </w:rPr>
            </w:pPr>
            <w:r w:rsidRPr="006A4332">
              <w:rPr>
                <w:b/>
              </w:rPr>
              <w:t>Level</w:t>
            </w:r>
          </w:p>
          <w:p w14:paraId="7593C09A" w14:textId="77777777" w:rsidR="00E92C9D" w:rsidRPr="00637CBF" w:rsidRDefault="00E92C9D" w:rsidP="00E92C9D">
            <w:pPr>
              <w:jc w:val="center"/>
              <w:rPr>
                <w:b/>
                <w:sz w:val="48"/>
                <w:szCs w:val="48"/>
              </w:rPr>
            </w:pPr>
            <w:r w:rsidRPr="00637CBF">
              <w:rPr>
                <w:b/>
                <w:sz w:val="48"/>
                <w:szCs w:val="48"/>
              </w:rPr>
              <w:t>6</w:t>
            </w:r>
          </w:p>
          <w:p w14:paraId="11873296" w14:textId="4050B9C6" w:rsidR="00E92C9D" w:rsidRDefault="00E92C9D" w:rsidP="00E92C9D">
            <w:r>
              <w:t>Reaching</w:t>
            </w:r>
          </w:p>
        </w:tc>
        <w:tc>
          <w:tcPr>
            <w:tcW w:w="2520" w:type="dxa"/>
            <w:shd w:val="clear" w:color="auto" w:fill="BFBFBF" w:themeFill="background1" w:themeFillShade="BF"/>
            <w:vAlign w:val="center"/>
          </w:tcPr>
          <w:p w14:paraId="0AAC7186" w14:textId="77777777" w:rsidR="00E92C9D" w:rsidRDefault="00E92C9D" w:rsidP="00E92C9D"/>
        </w:tc>
        <w:tc>
          <w:tcPr>
            <w:tcW w:w="2520" w:type="dxa"/>
            <w:shd w:val="clear" w:color="auto" w:fill="BFBFBF" w:themeFill="background1" w:themeFillShade="BF"/>
            <w:vAlign w:val="center"/>
          </w:tcPr>
          <w:p w14:paraId="4CEFD2CA" w14:textId="77777777" w:rsidR="00E92C9D" w:rsidRDefault="00E92C9D" w:rsidP="00E92C9D">
            <w:pPr>
              <w:pStyle w:val="ListParagraph"/>
              <w:numPr>
                <w:ilvl w:val="0"/>
                <w:numId w:val="10"/>
              </w:numPr>
              <w:spacing w:line="192" w:lineRule="auto"/>
              <w:ind w:left="160" w:hanging="170"/>
              <w:rPr>
                <w:sz w:val="18"/>
                <w:szCs w:val="18"/>
              </w:rPr>
            </w:pPr>
            <w:r>
              <w:rPr>
                <w:sz w:val="18"/>
              </w:rPr>
              <w:t xml:space="preserve">Identifying key ideas or details from texts read aloud or information presented orally </w:t>
            </w:r>
          </w:p>
          <w:p w14:paraId="148BCAAB" w14:textId="277678F5" w:rsidR="00E92C9D" w:rsidRDefault="00E92C9D" w:rsidP="00E92C9D">
            <w:pPr>
              <w:pStyle w:val="ListParagraph"/>
              <w:numPr>
                <w:ilvl w:val="0"/>
                <w:numId w:val="5"/>
              </w:numPr>
              <w:spacing w:line="192" w:lineRule="auto"/>
              <w:ind w:left="160" w:hanging="170"/>
              <w:contextualSpacing w:val="0"/>
            </w:pPr>
            <w:r>
              <w:rPr>
                <w:sz w:val="18"/>
              </w:rPr>
              <w:t>Determining the main ideas and supporting details of texts read aloud or information in diverse media and formats</w:t>
            </w:r>
          </w:p>
        </w:tc>
        <w:tc>
          <w:tcPr>
            <w:tcW w:w="2520" w:type="dxa"/>
            <w:shd w:val="clear" w:color="auto" w:fill="BFBFBF" w:themeFill="background1" w:themeFillShade="BF"/>
            <w:vAlign w:val="center"/>
          </w:tcPr>
          <w:p w14:paraId="51C61CAB" w14:textId="260451AD" w:rsidR="00E92C9D" w:rsidRPr="00E92C9D" w:rsidRDefault="00E92C9D" w:rsidP="00E92C9D">
            <w:pPr>
              <w:pStyle w:val="ListParagraph"/>
              <w:numPr>
                <w:ilvl w:val="0"/>
                <w:numId w:val="7"/>
              </w:numPr>
              <w:spacing w:line="192" w:lineRule="auto"/>
              <w:ind w:left="164" w:hanging="180"/>
              <w:rPr>
                <w:sz w:val="18"/>
              </w:rPr>
            </w:pPr>
            <w:r>
              <w:rPr>
                <w:sz w:val="18"/>
              </w:rPr>
              <w:t xml:space="preserve">Distinguishing shades of meaning among closely related words in oral discourse </w:t>
            </w:r>
            <w:r w:rsidRPr="00E92C9D">
              <w:rPr>
                <w:sz w:val="18"/>
              </w:rPr>
              <w:t>(e.g., jump/leap, huge/ enormous)</w:t>
            </w:r>
          </w:p>
          <w:p w14:paraId="51EAC34F" w14:textId="38469C4C" w:rsidR="00E92C9D" w:rsidRPr="00E92C9D" w:rsidRDefault="00E92C9D" w:rsidP="00E92C9D">
            <w:pPr>
              <w:pStyle w:val="ListParagraph"/>
              <w:numPr>
                <w:ilvl w:val="0"/>
                <w:numId w:val="7"/>
              </w:numPr>
              <w:spacing w:line="192" w:lineRule="auto"/>
              <w:ind w:left="164" w:hanging="180"/>
              <w:contextualSpacing w:val="0"/>
              <w:rPr>
                <w:sz w:val="18"/>
              </w:rPr>
            </w:pPr>
            <w:r>
              <w:rPr>
                <w:sz w:val="18"/>
              </w:rPr>
              <w:t>Comparing strategies from extended oral discourse</w:t>
            </w:r>
          </w:p>
        </w:tc>
        <w:tc>
          <w:tcPr>
            <w:tcW w:w="2520" w:type="dxa"/>
            <w:shd w:val="clear" w:color="auto" w:fill="BFBFBF" w:themeFill="background1" w:themeFillShade="BF"/>
            <w:vAlign w:val="center"/>
          </w:tcPr>
          <w:p w14:paraId="3CE21D21" w14:textId="77777777" w:rsidR="00E92C9D" w:rsidRPr="00E92C9D" w:rsidRDefault="00E92C9D" w:rsidP="00E92C9D">
            <w:pPr>
              <w:pStyle w:val="ListParagraph"/>
              <w:numPr>
                <w:ilvl w:val="0"/>
                <w:numId w:val="7"/>
              </w:numPr>
              <w:spacing w:line="192" w:lineRule="auto"/>
              <w:ind w:left="164" w:hanging="180"/>
              <w:rPr>
                <w:sz w:val="18"/>
              </w:rPr>
            </w:pPr>
            <w:r>
              <w:rPr>
                <w:sz w:val="18"/>
              </w:rPr>
              <w:t xml:space="preserve">Identifying evidence to support claims/ opinions from multimedia </w:t>
            </w:r>
          </w:p>
          <w:p w14:paraId="36538897" w14:textId="49843F3F" w:rsidR="00E92C9D" w:rsidRPr="00E92C9D" w:rsidRDefault="00E92C9D" w:rsidP="00E92C9D">
            <w:pPr>
              <w:pStyle w:val="ListParagraph"/>
              <w:numPr>
                <w:ilvl w:val="0"/>
                <w:numId w:val="7"/>
              </w:numPr>
              <w:spacing w:line="192" w:lineRule="auto"/>
              <w:ind w:left="164" w:hanging="180"/>
              <w:contextualSpacing w:val="0"/>
              <w:rPr>
                <w:sz w:val="18"/>
              </w:rPr>
            </w:pPr>
            <w:r>
              <w:rPr>
                <w:sz w:val="18"/>
              </w:rPr>
              <w:t>Following agreed-upon rules for discussions around differing opinions</w:t>
            </w:r>
          </w:p>
        </w:tc>
      </w:tr>
    </w:tbl>
    <w:p w14:paraId="603E0758" w14:textId="6009FC42" w:rsidR="00B45ED1" w:rsidRDefault="00A30EC1" w:rsidP="003F5F13">
      <w:pPr>
        <w:pStyle w:val="Heading2"/>
        <w:spacing w:after="120"/>
      </w:pPr>
      <w:r>
        <w:br w:type="column"/>
      </w:r>
      <w:r>
        <w:t>S</w:t>
      </w:r>
      <w:r w:rsidR="00F76172">
        <w:t>PEAKING</w:t>
      </w:r>
    </w:p>
    <w:tbl>
      <w:tblPr>
        <w:tblStyle w:val="TableGrid"/>
        <w:tblW w:w="11304" w:type="dxa"/>
        <w:tblLook w:val="04A0" w:firstRow="1" w:lastRow="0" w:firstColumn="1" w:lastColumn="0" w:noHBand="0" w:noVBand="1"/>
      </w:tblPr>
      <w:tblGrid>
        <w:gridCol w:w="1224"/>
        <w:gridCol w:w="2520"/>
        <w:gridCol w:w="2520"/>
        <w:gridCol w:w="2520"/>
        <w:gridCol w:w="2520"/>
      </w:tblGrid>
      <w:tr w:rsidR="003F5F13" w14:paraId="04EBF919" w14:textId="77777777" w:rsidTr="003F5F13">
        <w:trPr>
          <w:cantSplit/>
          <w:tblHeader/>
        </w:trPr>
        <w:tc>
          <w:tcPr>
            <w:tcW w:w="1224" w:type="dxa"/>
            <w:shd w:val="clear" w:color="auto" w:fill="BFBFBF" w:themeFill="background1" w:themeFillShade="BF"/>
          </w:tcPr>
          <w:p w14:paraId="6615690F" w14:textId="41997A42" w:rsidR="003F5F13" w:rsidRDefault="003F5F13" w:rsidP="007C5528">
            <w:r>
              <w:t>Language Proficiency Level</w:t>
            </w:r>
          </w:p>
        </w:tc>
        <w:tc>
          <w:tcPr>
            <w:tcW w:w="2520" w:type="dxa"/>
            <w:shd w:val="clear" w:color="auto" w:fill="BFBFBF" w:themeFill="background1" w:themeFillShade="BF"/>
            <w:vAlign w:val="center"/>
          </w:tcPr>
          <w:p w14:paraId="3092D903" w14:textId="0501432E" w:rsidR="003F5F13" w:rsidRDefault="003F5F13" w:rsidP="007C5528">
            <w:r>
              <w:t>Students</w:t>
            </w:r>
          </w:p>
        </w:tc>
        <w:tc>
          <w:tcPr>
            <w:tcW w:w="2520" w:type="dxa"/>
            <w:shd w:val="clear" w:color="auto" w:fill="BFBFBF" w:themeFill="background1" w:themeFillShade="BF"/>
            <w:vAlign w:val="center"/>
          </w:tcPr>
          <w:p w14:paraId="0C9C2707" w14:textId="1C7ADEB4" w:rsidR="003F5F13" w:rsidRDefault="003F5F13" w:rsidP="007C5528">
            <w:r w:rsidRPr="004A5160">
              <w:rPr>
                <w:b/>
              </w:rPr>
              <w:t>Recount</w:t>
            </w:r>
            <w:r>
              <w:t xml:space="preserve"> by:</w:t>
            </w:r>
          </w:p>
        </w:tc>
        <w:tc>
          <w:tcPr>
            <w:tcW w:w="2520" w:type="dxa"/>
            <w:shd w:val="clear" w:color="auto" w:fill="BFBFBF" w:themeFill="background1" w:themeFillShade="BF"/>
            <w:vAlign w:val="center"/>
          </w:tcPr>
          <w:p w14:paraId="5D91F056" w14:textId="30BE7290" w:rsidR="003F5F13" w:rsidRDefault="003F5F13" w:rsidP="007C5528">
            <w:r w:rsidRPr="004A5160">
              <w:rPr>
                <w:b/>
              </w:rPr>
              <w:t xml:space="preserve">Explain </w:t>
            </w:r>
            <w:r>
              <w:t>by:</w:t>
            </w:r>
          </w:p>
        </w:tc>
        <w:tc>
          <w:tcPr>
            <w:tcW w:w="2520" w:type="dxa"/>
            <w:shd w:val="clear" w:color="auto" w:fill="BFBFBF" w:themeFill="background1" w:themeFillShade="BF"/>
            <w:vAlign w:val="center"/>
          </w:tcPr>
          <w:p w14:paraId="42BE074E" w14:textId="153DC99E" w:rsidR="003F5F13" w:rsidRDefault="003F5F13" w:rsidP="007C5528">
            <w:r w:rsidRPr="004A5160">
              <w:rPr>
                <w:b/>
              </w:rPr>
              <w:t>Argue</w:t>
            </w:r>
            <w:r>
              <w:t xml:space="preserve"> by:</w:t>
            </w:r>
          </w:p>
        </w:tc>
      </w:tr>
      <w:tr w:rsidR="00E92C9D" w14:paraId="71221412" w14:textId="77777777" w:rsidTr="00E92C9D">
        <w:trPr>
          <w:trHeight w:val="1325"/>
        </w:trPr>
        <w:tc>
          <w:tcPr>
            <w:tcW w:w="1224" w:type="dxa"/>
            <w:vAlign w:val="center"/>
          </w:tcPr>
          <w:p w14:paraId="7CB7CADB" w14:textId="278304CE" w:rsidR="00E92C9D" w:rsidRDefault="00E92C9D" w:rsidP="00E92C9D">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6BBFEBFA" w14:textId="5E6C52F8" w:rsidR="00E92C9D" w:rsidRDefault="00E92C9D" w:rsidP="00E92C9D"/>
        </w:tc>
        <w:tc>
          <w:tcPr>
            <w:tcW w:w="2520" w:type="dxa"/>
            <w:vAlign w:val="center"/>
          </w:tcPr>
          <w:p w14:paraId="78A9FF54" w14:textId="77777777" w:rsidR="00E92C9D" w:rsidRDefault="00E92C9D" w:rsidP="00E92C9D">
            <w:pPr>
              <w:pStyle w:val="ListParagraph"/>
              <w:numPr>
                <w:ilvl w:val="0"/>
                <w:numId w:val="8"/>
              </w:numPr>
              <w:spacing w:line="192" w:lineRule="auto"/>
              <w:ind w:left="161" w:hanging="180"/>
              <w:rPr>
                <w:sz w:val="18"/>
                <w:szCs w:val="18"/>
              </w:rPr>
            </w:pPr>
            <w:r>
              <w:rPr>
                <w:sz w:val="18"/>
                <w:szCs w:val="18"/>
              </w:rPr>
              <w:t xml:space="preserve">Responding to questions related to stories or experiences </w:t>
            </w:r>
            <w:r>
              <w:rPr>
                <w:i/>
                <w:sz w:val="18"/>
                <w:szCs w:val="18"/>
              </w:rPr>
              <w:t>(e.g., “Who came to the door?”)</w:t>
            </w:r>
            <w:r>
              <w:rPr>
                <w:sz w:val="18"/>
                <w:szCs w:val="18"/>
              </w:rPr>
              <w:t xml:space="preserve"> </w:t>
            </w:r>
          </w:p>
          <w:p w14:paraId="3CCCC2FE" w14:textId="2CB53FA4" w:rsidR="00E92C9D" w:rsidRDefault="00E92C9D" w:rsidP="00E92C9D">
            <w:pPr>
              <w:pStyle w:val="ListParagraph"/>
              <w:numPr>
                <w:ilvl w:val="0"/>
                <w:numId w:val="2"/>
              </w:numPr>
              <w:spacing w:line="192" w:lineRule="auto"/>
              <w:ind w:left="148" w:hanging="160"/>
              <w:contextualSpacing w:val="0"/>
            </w:pPr>
            <w:r>
              <w:rPr>
                <w:sz w:val="18"/>
                <w:szCs w:val="18"/>
              </w:rPr>
              <w:t>Acting out and naming events or experiences throughout the school day</w:t>
            </w:r>
          </w:p>
        </w:tc>
        <w:tc>
          <w:tcPr>
            <w:tcW w:w="2520" w:type="dxa"/>
            <w:vAlign w:val="center"/>
          </w:tcPr>
          <w:p w14:paraId="6BC42372" w14:textId="77777777" w:rsidR="00E92C9D" w:rsidRDefault="00E92C9D" w:rsidP="00E92C9D">
            <w:pPr>
              <w:pStyle w:val="ListParagraph"/>
              <w:numPr>
                <w:ilvl w:val="0"/>
                <w:numId w:val="11"/>
              </w:numPr>
              <w:spacing w:line="192" w:lineRule="auto"/>
              <w:ind w:left="165" w:hanging="185"/>
              <w:rPr>
                <w:sz w:val="18"/>
                <w:szCs w:val="18"/>
              </w:rPr>
            </w:pPr>
            <w:r>
              <w:rPr>
                <w:sz w:val="18"/>
                <w:szCs w:val="18"/>
              </w:rPr>
              <w:t xml:space="preserve">Describing the outcomes of experiments or stories with guidance and visual support </w:t>
            </w:r>
          </w:p>
          <w:p w14:paraId="166156C7" w14:textId="5E90AFFE" w:rsidR="00E92C9D" w:rsidRDefault="00E92C9D" w:rsidP="00E92C9D">
            <w:pPr>
              <w:pStyle w:val="ListParagraph"/>
              <w:numPr>
                <w:ilvl w:val="0"/>
                <w:numId w:val="3"/>
              </w:numPr>
              <w:spacing w:line="192" w:lineRule="auto"/>
              <w:ind w:left="165" w:hanging="185"/>
              <w:contextualSpacing w:val="0"/>
            </w:pPr>
            <w:r>
              <w:rPr>
                <w:sz w:val="18"/>
                <w:szCs w:val="18"/>
              </w:rPr>
              <w:t xml:space="preserve">Naming or answering </w:t>
            </w:r>
            <w:proofErr w:type="spellStart"/>
            <w:r>
              <w:rPr>
                <w:sz w:val="18"/>
                <w:szCs w:val="18"/>
              </w:rPr>
              <w:t>Wh</w:t>
            </w:r>
            <w:proofErr w:type="spellEnd"/>
            <w:r>
              <w:rPr>
                <w:sz w:val="18"/>
                <w:szCs w:val="18"/>
              </w:rPr>
              <w:t xml:space="preserve">- questions related to classroom routines </w:t>
            </w:r>
            <w:r>
              <w:rPr>
                <w:i/>
                <w:sz w:val="18"/>
                <w:szCs w:val="18"/>
              </w:rPr>
              <w:t>(e.g., “What do we do now?”)</w:t>
            </w:r>
          </w:p>
        </w:tc>
        <w:tc>
          <w:tcPr>
            <w:tcW w:w="2520" w:type="dxa"/>
            <w:vAlign w:val="center"/>
          </w:tcPr>
          <w:p w14:paraId="2F68B891" w14:textId="77777777" w:rsidR="00E92C9D" w:rsidRDefault="00E92C9D" w:rsidP="00E92C9D">
            <w:pPr>
              <w:pStyle w:val="ListParagraph"/>
              <w:numPr>
                <w:ilvl w:val="0"/>
                <w:numId w:val="11"/>
              </w:numPr>
              <w:spacing w:line="192" w:lineRule="auto"/>
              <w:ind w:left="165" w:hanging="185"/>
              <w:rPr>
                <w:sz w:val="18"/>
                <w:szCs w:val="18"/>
              </w:rPr>
            </w:pPr>
            <w:r>
              <w:rPr>
                <w:sz w:val="18"/>
                <w:szCs w:val="18"/>
              </w:rPr>
              <w:t xml:space="preserve">Stating a claim or position from models or examples </w:t>
            </w:r>
          </w:p>
          <w:p w14:paraId="2F4AD53A" w14:textId="5F7D671E" w:rsidR="00E92C9D" w:rsidRDefault="00E92C9D" w:rsidP="00E92C9D">
            <w:pPr>
              <w:pStyle w:val="ListParagraph"/>
              <w:numPr>
                <w:ilvl w:val="0"/>
                <w:numId w:val="3"/>
              </w:numPr>
              <w:spacing w:line="192" w:lineRule="auto"/>
              <w:ind w:left="165" w:hanging="185"/>
              <w:contextualSpacing w:val="0"/>
            </w:pPr>
            <w:r>
              <w:rPr>
                <w:sz w:val="18"/>
                <w:szCs w:val="18"/>
              </w:rPr>
              <w:t>Sharing facts as evidence using sentence starters or sentence frames</w:t>
            </w:r>
          </w:p>
        </w:tc>
      </w:tr>
      <w:tr w:rsidR="00E92C9D" w14:paraId="5EE91995" w14:textId="77777777" w:rsidTr="00E92C9D">
        <w:trPr>
          <w:trHeight w:val="1598"/>
        </w:trPr>
        <w:tc>
          <w:tcPr>
            <w:tcW w:w="1224" w:type="dxa"/>
            <w:shd w:val="clear" w:color="auto" w:fill="BFBFBF" w:themeFill="background1" w:themeFillShade="BF"/>
            <w:vAlign w:val="center"/>
          </w:tcPr>
          <w:p w14:paraId="1C38BB16" w14:textId="43E38B13" w:rsidR="00E92C9D" w:rsidRDefault="00E92C9D" w:rsidP="00E92C9D">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4368F5B1" w14:textId="31EE40CD" w:rsidR="00E92C9D" w:rsidRDefault="00E92C9D" w:rsidP="00E92C9D"/>
        </w:tc>
        <w:tc>
          <w:tcPr>
            <w:tcW w:w="2520" w:type="dxa"/>
            <w:shd w:val="clear" w:color="auto" w:fill="BFBFBF" w:themeFill="background1" w:themeFillShade="BF"/>
            <w:vAlign w:val="center"/>
          </w:tcPr>
          <w:p w14:paraId="6F1A6C62" w14:textId="77777777" w:rsidR="00E92C9D" w:rsidRDefault="00E92C9D" w:rsidP="00E92C9D">
            <w:pPr>
              <w:pStyle w:val="ListParagraph"/>
              <w:numPr>
                <w:ilvl w:val="0"/>
                <w:numId w:val="9"/>
              </w:numPr>
              <w:spacing w:line="192" w:lineRule="auto"/>
              <w:ind w:left="160" w:hanging="180"/>
              <w:rPr>
                <w:sz w:val="18"/>
                <w:szCs w:val="18"/>
              </w:rPr>
            </w:pPr>
            <w:r>
              <w:rPr>
                <w:sz w:val="18"/>
                <w:szCs w:val="18"/>
              </w:rPr>
              <w:t xml:space="preserve">Reproducing facts or statements in context </w:t>
            </w:r>
          </w:p>
          <w:p w14:paraId="2CA66A95" w14:textId="63BCEB94" w:rsidR="00E92C9D" w:rsidRDefault="00E92C9D" w:rsidP="00E92C9D">
            <w:pPr>
              <w:pStyle w:val="ListParagraph"/>
              <w:numPr>
                <w:ilvl w:val="0"/>
                <w:numId w:val="4"/>
              </w:numPr>
              <w:spacing w:line="192" w:lineRule="auto"/>
              <w:ind w:left="160" w:hanging="180"/>
              <w:contextualSpacing w:val="0"/>
            </w:pPr>
            <w:r>
              <w:rPr>
                <w:sz w:val="18"/>
                <w:szCs w:val="18"/>
              </w:rPr>
              <w:t>Participating in multi-media presentations based on research</w:t>
            </w:r>
          </w:p>
        </w:tc>
        <w:tc>
          <w:tcPr>
            <w:tcW w:w="2520" w:type="dxa"/>
            <w:shd w:val="clear" w:color="auto" w:fill="BFBFBF" w:themeFill="background1" w:themeFillShade="BF"/>
            <w:vAlign w:val="center"/>
          </w:tcPr>
          <w:p w14:paraId="491F89F2" w14:textId="77777777" w:rsidR="00E92C9D" w:rsidRDefault="00E92C9D" w:rsidP="00E92C9D">
            <w:pPr>
              <w:pStyle w:val="ListParagraph"/>
              <w:numPr>
                <w:ilvl w:val="0"/>
                <w:numId w:val="9"/>
              </w:numPr>
              <w:spacing w:line="192" w:lineRule="auto"/>
              <w:ind w:left="165" w:hanging="185"/>
              <w:rPr>
                <w:sz w:val="18"/>
                <w:szCs w:val="18"/>
              </w:rPr>
            </w:pPr>
            <w:r>
              <w:rPr>
                <w:sz w:val="18"/>
                <w:szCs w:val="18"/>
              </w:rPr>
              <w:t xml:space="preserve">Naming steps in processes or procedures </w:t>
            </w:r>
          </w:p>
          <w:p w14:paraId="0753A375" w14:textId="59FBD604" w:rsidR="00E92C9D" w:rsidRDefault="00E92C9D" w:rsidP="00E92C9D">
            <w:pPr>
              <w:pStyle w:val="ListParagraph"/>
              <w:numPr>
                <w:ilvl w:val="0"/>
                <w:numId w:val="4"/>
              </w:numPr>
              <w:spacing w:line="192" w:lineRule="auto"/>
              <w:ind w:left="165" w:hanging="185"/>
              <w:contextualSpacing w:val="0"/>
            </w:pPr>
            <w:r>
              <w:rPr>
                <w:sz w:val="18"/>
                <w:szCs w:val="18"/>
              </w:rPr>
              <w:t>Describing familiar phenomena in words or phrases</w:t>
            </w:r>
          </w:p>
        </w:tc>
        <w:tc>
          <w:tcPr>
            <w:tcW w:w="2520" w:type="dxa"/>
            <w:shd w:val="clear" w:color="auto" w:fill="BFBFBF" w:themeFill="background1" w:themeFillShade="BF"/>
            <w:vAlign w:val="center"/>
          </w:tcPr>
          <w:p w14:paraId="2B3EC1FF" w14:textId="77777777" w:rsidR="00E92C9D" w:rsidRDefault="00E92C9D" w:rsidP="00E92C9D">
            <w:pPr>
              <w:pStyle w:val="ListParagraph"/>
              <w:numPr>
                <w:ilvl w:val="0"/>
                <w:numId w:val="9"/>
              </w:numPr>
              <w:spacing w:line="192" w:lineRule="auto"/>
              <w:ind w:left="165" w:hanging="185"/>
              <w:rPr>
                <w:sz w:val="18"/>
                <w:szCs w:val="18"/>
              </w:rPr>
            </w:pPr>
            <w:r>
              <w:rPr>
                <w:sz w:val="18"/>
                <w:szCs w:val="18"/>
              </w:rPr>
              <w:t>Telling what comes next and showing why</w:t>
            </w:r>
          </w:p>
          <w:p w14:paraId="2EB2845D" w14:textId="21A52EE7" w:rsidR="00E92C9D" w:rsidRDefault="00E92C9D" w:rsidP="00E92C9D">
            <w:pPr>
              <w:pStyle w:val="ListParagraph"/>
              <w:numPr>
                <w:ilvl w:val="0"/>
                <w:numId w:val="4"/>
              </w:numPr>
              <w:spacing w:line="192" w:lineRule="auto"/>
              <w:ind w:left="165" w:hanging="185"/>
              <w:contextualSpacing w:val="0"/>
            </w:pPr>
            <w:r>
              <w:rPr>
                <w:sz w:val="18"/>
                <w:szCs w:val="18"/>
              </w:rPr>
              <w:t xml:space="preserve">Sharing reasons for opinions or claims </w:t>
            </w:r>
            <w:r>
              <w:rPr>
                <w:i/>
                <w:sz w:val="18"/>
                <w:szCs w:val="18"/>
              </w:rPr>
              <w:t>(e.g., science experiments)</w:t>
            </w:r>
          </w:p>
        </w:tc>
      </w:tr>
      <w:tr w:rsidR="00E92C9D" w14:paraId="2C48F129" w14:textId="77777777" w:rsidTr="00E92C9D">
        <w:trPr>
          <w:trHeight w:val="1440"/>
        </w:trPr>
        <w:tc>
          <w:tcPr>
            <w:tcW w:w="1224" w:type="dxa"/>
            <w:vAlign w:val="center"/>
          </w:tcPr>
          <w:p w14:paraId="62228394" w14:textId="3AC3D4E7" w:rsidR="00E92C9D" w:rsidRDefault="00E92C9D" w:rsidP="00E92C9D">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2F87418C" w14:textId="476E00D3" w:rsidR="00E92C9D" w:rsidRDefault="00E92C9D" w:rsidP="00E92C9D"/>
        </w:tc>
        <w:tc>
          <w:tcPr>
            <w:tcW w:w="2520" w:type="dxa"/>
            <w:vAlign w:val="center"/>
          </w:tcPr>
          <w:p w14:paraId="32582F96" w14:textId="77777777" w:rsidR="00E92C9D" w:rsidRDefault="00E92C9D" w:rsidP="00E92C9D">
            <w:pPr>
              <w:pStyle w:val="ListParagraph"/>
              <w:numPr>
                <w:ilvl w:val="0"/>
                <w:numId w:val="10"/>
              </w:numPr>
              <w:spacing w:line="192" w:lineRule="auto"/>
              <w:ind w:left="160" w:hanging="180"/>
              <w:rPr>
                <w:sz w:val="18"/>
                <w:szCs w:val="18"/>
              </w:rPr>
            </w:pPr>
            <w:r>
              <w:rPr>
                <w:sz w:val="18"/>
                <w:szCs w:val="18"/>
              </w:rPr>
              <w:t xml:space="preserve">Retelling simple stories from picture cues </w:t>
            </w:r>
          </w:p>
          <w:p w14:paraId="72EA5838" w14:textId="7C2662D5" w:rsidR="00E92C9D" w:rsidRDefault="00E92C9D" w:rsidP="00E92C9D">
            <w:pPr>
              <w:pStyle w:val="ListParagraph"/>
              <w:numPr>
                <w:ilvl w:val="0"/>
                <w:numId w:val="5"/>
              </w:numPr>
              <w:spacing w:line="192" w:lineRule="auto"/>
              <w:ind w:left="160" w:hanging="180"/>
              <w:contextualSpacing w:val="0"/>
            </w:pPr>
            <w:r>
              <w:rPr>
                <w:sz w:val="18"/>
                <w:szCs w:val="18"/>
              </w:rPr>
              <w:t>Stating information from personal or school-related experiences</w:t>
            </w:r>
          </w:p>
        </w:tc>
        <w:tc>
          <w:tcPr>
            <w:tcW w:w="2520" w:type="dxa"/>
            <w:vAlign w:val="center"/>
          </w:tcPr>
          <w:p w14:paraId="132F9E53" w14:textId="77777777" w:rsidR="00E92C9D" w:rsidRDefault="00E92C9D" w:rsidP="00E92C9D">
            <w:pPr>
              <w:pStyle w:val="ListParagraph"/>
              <w:numPr>
                <w:ilvl w:val="0"/>
                <w:numId w:val="10"/>
              </w:numPr>
              <w:spacing w:line="192" w:lineRule="auto"/>
              <w:ind w:left="165" w:hanging="185"/>
              <w:rPr>
                <w:sz w:val="18"/>
                <w:szCs w:val="18"/>
              </w:rPr>
            </w:pPr>
            <w:r>
              <w:rPr>
                <w:sz w:val="18"/>
                <w:szCs w:val="18"/>
              </w:rPr>
              <w:t xml:space="preserve">Describe relationships between objects or uses for tools </w:t>
            </w:r>
          </w:p>
          <w:p w14:paraId="23475DAC" w14:textId="24D99BD6" w:rsidR="00E92C9D" w:rsidRDefault="00E92C9D" w:rsidP="00E92C9D">
            <w:pPr>
              <w:pStyle w:val="ListParagraph"/>
              <w:numPr>
                <w:ilvl w:val="0"/>
                <w:numId w:val="5"/>
              </w:numPr>
              <w:spacing w:line="192" w:lineRule="auto"/>
              <w:ind w:left="165" w:hanging="185"/>
              <w:contextualSpacing w:val="0"/>
            </w:pPr>
            <w:r>
              <w:rPr>
                <w:sz w:val="18"/>
                <w:szCs w:val="18"/>
              </w:rPr>
              <w:t>Expressing cause and effect of behaviors or events</w:t>
            </w:r>
          </w:p>
        </w:tc>
        <w:tc>
          <w:tcPr>
            <w:tcW w:w="2520" w:type="dxa"/>
            <w:vAlign w:val="center"/>
          </w:tcPr>
          <w:p w14:paraId="6032FCB7" w14:textId="77777777" w:rsidR="00E92C9D" w:rsidRDefault="00E92C9D" w:rsidP="00E92C9D">
            <w:pPr>
              <w:pStyle w:val="ListParagraph"/>
              <w:numPr>
                <w:ilvl w:val="0"/>
                <w:numId w:val="10"/>
              </w:numPr>
              <w:spacing w:line="192" w:lineRule="auto"/>
              <w:ind w:left="165" w:hanging="185"/>
              <w:rPr>
                <w:sz w:val="18"/>
                <w:szCs w:val="18"/>
              </w:rPr>
            </w:pPr>
            <w:r>
              <w:rPr>
                <w:sz w:val="18"/>
                <w:szCs w:val="18"/>
              </w:rPr>
              <w:t xml:space="preserve">Describing organizing categories for content-related information </w:t>
            </w:r>
            <w:r>
              <w:rPr>
                <w:i/>
                <w:sz w:val="18"/>
                <w:szCs w:val="18"/>
              </w:rPr>
              <w:t xml:space="preserve">(e.g., fish/birds, forests/ deserts) </w:t>
            </w:r>
          </w:p>
          <w:p w14:paraId="03E156BF" w14:textId="1F15D505" w:rsidR="00E92C9D" w:rsidRDefault="00E92C9D" w:rsidP="00E92C9D">
            <w:pPr>
              <w:pStyle w:val="ListParagraph"/>
              <w:numPr>
                <w:ilvl w:val="0"/>
                <w:numId w:val="5"/>
              </w:numPr>
              <w:spacing w:line="192" w:lineRule="auto"/>
              <w:ind w:left="165" w:hanging="185"/>
              <w:contextualSpacing w:val="0"/>
            </w:pPr>
            <w:r>
              <w:rPr>
                <w:sz w:val="18"/>
                <w:szCs w:val="18"/>
              </w:rPr>
              <w:t>Asking and answering questions in collaborative groups</w:t>
            </w:r>
          </w:p>
        </w:tc>
      </w:tr>
      <w:tr w:rsidR="00E92C9D" w14:paraId="68F46E68" w14:textId="77777777" w:rsidTr="00E92C9D">
        <w:trPr>
          <w:trHeight w:val="1325"/>
        </w:trPr>
        <w:tc>
          <w:tcPr>
            <w:tcW w:w="1224" w:type="dxa"/>
            <w:shd w:val="clear" w:color="auto" w:fill="BFBFBF" w:themeFill="background1" w:themeFillShade="BF"/>
            <w:vAlign w:val="center"/>
          </w:tcPr>
          <w:p w14:paraId="7291659E" w14:textId="711D8DD5" w:rsidR="00E92C9D" w:rsidRDefault="00E92C9D" w:rsidP="00E92C9D">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05587004" w14:textId="611EB84E" w:rsidR="00E92C9D" w:rsidRDefault="00E92C9D" w:rsidP="00E92C9D"/>
        </w:tc>
        <w:tc>
          <w:tcPr>
            <w:tcW w:w="2520" w:type="dxa"/>
            <w:shd w:val="clear" w:color="auto" w:fill="BFBFBF" w:themeFill="background1" w:themeFillShade="BF"/>
            <w:vAlign w:val="center"/>
          </w:tcPr>
          <w:p w14:paraId="61521D52" w14:textId="77777777" w:rsidR="00E92C9D" w:rsidRDefault="00E92C9D" w:rsidP="00E92C9D">
            <w:pPr>
              <w:pStyle w:val="ListParagraph"/>
              <w:numPr>
                <w:ilvl w:val="0"/>
                <w:numId w:val="10"/>
              </w:numPr>
              <w:spacing w:line="192" w:lineRule="auto"/>
              <w:ind w:left="160" w:hanging="180"/>
              <w:rPr>
                <w:sz w:val="18"/>
                <w:szCs w:val="18"/>
              </w:rPr>
            </w:pPr>
            <w:r>
              <w:rPr>
                <w:sz w:val="18"/>
                <w:szCs w:val="18"/>
              </w:rPr>
              <w:t>Sequencing events in stories with temporal transitions</w:t>
            </w:r>
            <w:r>
              <w:rPr>
                <w:i/>
                <w:sz w:val="18"/>
                <w:szCs w:val="18"/>
              </w:rPr>
              <w:t xml:space="preserve"> (e.g., “After the sun set...”) </w:t>
            </w:r>
          </w:p>
          <w:p w14:paraId="2CCDECD2" w14:textId="263BAE81" w:rsidR="00E92C9D" w:rsidRDefault="00E92C9D" w:rsidP="00E92C9D">
            <w:pPr>
              <w:pStyle w:val="ListParagraph"/>
              <w:numPr>
                <w:ilvl w:val="0"/>
                <w:numId w:val="5"/>
              </w:numPr>
              <w:spacing w:line="192" w:lineRule="auto"/>
              <w:ind w:left="160" w:hanging="180"/>
              <w:contextualSpacing w:val="0"/>
            </w:pPr>
            <w:r>
              <w:rPr>
                <w:sz w:val="18"/>
                <w:szCs w:val="18"/>
              </w:rPr>
              <w:t>Describing situations and events from school and the community</w:t>
            </w:r>
          </w:p>
        </w:tc>
        <w:tc>
          <w:tcPr>
            <w:tcW w:w="2520" w:type="dxa"/>
            <w:shd w:val="clear" w:color="auto" w:fill="BFBFBF" w:themeFill="background1" w:themeFillShade="BF"/>
            <w:vAlign w:val="center"/>
          </w:tcPr>
          <w:p w14:paraId="1F214B8E" w14:textId="77777777" w:rsidR="00E92C9D" w:rsidRDefault="00E92C9D" w:rsidP="00E92C9D">
            <w:pPr>
              <w:pStyle w:val="ListParagraph"/>
              <w:numPr>
                <w:ilvl w:val="0"/>
                <w:numId w:val="10"/>
              </w:numPr>
              <w:spacing w:line="192" w:lineRule="auto"/>
              <w:ind w:left="165" w:hanging="185"/>
              <w:rPr>
                <w:sz w:val="18"/>
                <w:szCs w:val="18"/>
              </w:rPr>
            </w:pPr>
            <w:r>
              <w:rPr>
                <w:sz w:val="18"/>
                <w:szCs w:val="18"/>
              </w:rPr>
              <w:t xml:space="preserve">Stating details of processes or procedures </w:t>
            </w:r>
          </w:p>
          <w:p w14:paraId="730303EF" w14:textId="5B5C37D0" w:rsidR="00E92C9D" w:rsidRDefault="00E92C9D" w:rsidP="00E92C9D">
            <w:pPr>
              <w:pStyle w:val="ListParagraph"/>
              <w:numPr>
                <w:ilvl w:val="0"/>
                <w:numId w:val="5"/>
              </w:numPr>
              <w:spacing w:line="192" w:lineRule="auto"/>
              <w:ind w:left="165" w:hanging="185"/>
              <w:contextualSpacing w:val="0"/>
            </w:pPr>
            <w:r>
              <w:rPr>
                <w:sz w:val="18"/>
                <w:szCs w:val="18"/>
              </w:rPr>
              <w:t>Describing consequences of behaviors or occurrences</w:t>
            </w:r>
          </w:p>
        </w:tc>
        <w:tc>
          <w:tcPr>
            <w:tcW w:w="2520" w:type="dxa"/>
            <w:shd w:val="clear" w:color="auto" w:fill="BFBFBF" w:themeFill="background1" w:themeFillShade="BF"/>
            <w:vAlign w:val="center"/>
          </w:tcPr>
          <w:p w14:paraId="5DCB8AB7" w14:textId="77777777" w:rsidR="00E92C9D" w:rsidRDefault="00E92C9D" w:rsidP="00E92C9D">
            <w:pPr>
              <w:pStyle w:val="ListParagraph"/>
              <w:numPr>
                <w:ilvl w:val="0"/>
                <w:numId w:val="10"/>
              </w:numPr>
              <w:spacing w:line="192" w:lineRule="auto"/>
              <w:ind w:left="165" w:hanging="185"/>
              <w:rPr>
                <w:sz w:val="18"/>
                <w:szCs w:val="18"/>
              </w:rPr>
            </w:pPr>
            <w:r>
              <w:rPr>
                <w:sz w:val="18"/>
                <w:szCs w:val="18"/>
              </w:rPr>
              <w:t xml:space="preserve">Defend claims or opinions to content-related topics </w:t>
            </w:r>
          </w:p>
          <w:p w14:paraId="55BAEB3F" w14:textId="649577E7" w:rsidR="00E92C9D" w:rsidRDefault="00E92C9D" w:rsidP="00E92C9D">
            <w:pPr>
              <w:pStyle w:val="ListParagraph"/>
              <w:numPr>
                <w:ilvl w:val="0"/>
                <w:numId w:val="5"/>
              </w:numPr>
              <w:spacing w:line="192" w:lineRule="auto"/>
              <w:ind w:left="165" w:hanging="185"/>
              <w:contextualSpacing w:val="0"/>
            </w:pPr>
            <w:r>
              <w:rPr>
                <w:sz w:val="18"/>
                <w:szCs w:val="18"/>
              </w:rPr>
              <w:t>Posing different solutions to content-related issues or problems</w:t>
            </w:r>
          </w:p>
        </w:tc>
      </w:tr>
      <w:tr w:rsidR="00E92C9D" w14:paraId="4E5211CB" w14:textId="77777777" w:rsidTr="00E92C9D">
        <w:trPr>
          <w:trHeight w:val="1483"/>
        </w:trPr>
        <w:tc>
          <w:tcPr>
            <w:tcW w:w="1224" w:type="dxa"/>
            <w:vAlign w:val="center"/>
          </w:tcPr>
          <w:p w14:paraId="10AFE22E" w14:textId="5BD983BD" w:rsidR="00E92C9D" w:rsidRDefault="00E92C9D" w:rsidP="00E92C9D">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043C8864" w14:textId="4EF46412" w:rsidR="00E92C9D" w:rsidRDefault="00E92C9D" w:rsidP="00E92C9D"/>
        </w:tc>
        <w:tc>
          <w:tcPr>
            <w:tcW w:w="2520" w:type="dxa"/>
            <w:vAlign w:val="center"/>
          </w:tcPr>
          <w:p w14:paraId="258C0884" w14:textId="77777777" w:rsidR="00E92C9D" w:rsidRDefault="00E92C9D" w:rsidP="00E92C9D">
            <w:pPr>
              <w:pStyle w:val="ListParagraph"/>
              <w:numPr>
                <w:ilvl w:val="0"/>
                <w:numId w:val="10"/>
              </w:numPr>
              <w:spacing w:line="192" w:lineRule="auto"/>
              <w:ind w:left="160" w:hanging="180"/>
              <w:rPr>
                <w:sz w:val="18"/>
                <w:szCs w:val="18"/>
              </w:rPr>
            </w:pPr>
            <w:r>
              <w:rPr>
                <w:sz w:val="18"/>
                <w:szCs w:val="18"/>
              </w:rPr>
              <w:t xml:space="preserve">Describing main ideas of content-related information </w:t>
            </w:r>
          </w:p>
          <w:p w14:paraId="21491A6E" w14:textId="082F7F61" w:rsidR="00E92C9D" w:rsidRDefault="00E92C9D" w:rsidP="00E92C9D">
            <w:pPr>
              <w:pStyle w:val="ListParagraph"/>
              <w:numPr>
                <w:ilvl w:val="0"/>
                <w:numId w:val="5"/>
              </w:numPr>
              <w:spacing w:line="192" w:lineRule="auto"/>
              <w:ind w:left="160" w:hanging="180"/>
              <w:contextualSpacing w:val="0"/>
            </w:pPr>
            <w:r>
              <w:rPr>
                <w:sz w:val="18"/>
                <w:szCs w:val="18"/>
              </w:rPr>
              <w:t>Asking and answering questions about information from speakers</w:t>
            </w:r>
          </w:p>
        </w:tc>
        <w:tc>
          <w:tcPr>
            <w:tcW w:w="2520" w:type="dxa"/>
            <w:vAlign w:val="center"/>
          </w:tcPr>
          <w:p w14:paraId="411C1D75" w14:textId="77777777" w:rsidR="00E92C9D" w:rsidRDefault="00E92C9D" w:rsidP="00E92C9D">
            <w:pPr>
              <w:pStyle w:val="ListParagraph"/>
              <w:numPr>
                <w:ilvl w:val="0"/>
                <w:numId w:val="10"/>
              </w:numPr>
              <w:spacing w:line="192" w:lineRule="auto"/>
              <w:ind w:left="165" w:hanging="185"/>
              <w:rPr>
                <w:sz w:val="18"/>
                <w:szCs w:val="18"/>
              </w:rPr>
            </w:pPr>
            <w:r>
              <w:rPr>
                <w:sz w:val="18"/>
                <w:szCs w:val="18"/>
              </w:rPr>
              <w:t xml:space="preserve">Connecting ideas in content-related presentations </w:t>
            </w:r>
          </w:p>
          <w:p w14:paraId="0C87A6FC" w14:textId="6EA2F861" w:rsidR="00E92C9D" w:rsidRDefault="00E92C9D" w:rsidP="00E92C9D">
            <w:pPr>
              <w:pStyle w:val="ListParagraph"/>
              <w:numPr>
                <w:ilvl w:val="0"/>
                <w:numId w:val="5"/>
              </w:numPr>
              <w:spacing w:line="192" w:lineRule="auto"/>
              <w:ind w:left="165" w:hanging="185"/>
              <w:contextualSpacing w:val="0"/>
            </w:pPr>
            <w:r>
              <w:rPr>
                <w:sz w:val="18"/>
                <w:szCs w:val="18"/>
              </w:rPr>
              <w:t xml:space="preserve">Elaborating on the cause of various phenomena </w:t>
            </w:r>
            <w:r>
              <w:rPr>
                <w:i/>
                <w:sz w:val="18"/>
                <w:szCs w:val="18"/>
              </w:rPr>
              <w:t>(e.g., shooting stars, sunsets)</w:t>
            </w:r>
          </w:p>
        </w:tc>
        <w:tc>
          <w:tcPr>
            <w:tcW w:w="2520" w:type="dxa"/>
            <w:vAlign w:val="center"/>
          </w:tcPr>
          <w:p w14:paraId="3E0345F2" w14:textId="77777777" w:rsidR="00E92C9D" w:rsidRDefault="00E92C9D" w:rsidP="00E92C9D">
            <w:pPr>
              <w:pStyle w:val="ListParagraph"/>
              <w:numPr>
                <w:ilvl w:val="0"/>
                <w:numId w:val="10"/>
              </w:numPr>
              <w:spacing w:line="192" w:lineRule="auto"/>
              <w:ind w:left="165" w:hanging="185"/>
              <w:rPr>
                <w:sz w:val="18"/>
                <w:szCs w:val="18"/>
              </w:rPr>
            </w:pPr>
            <w:r>
              <w:rPr>
                <w:sz w:val="18"/>
                <w:szCs w:val="18"/>
              </w:rPr>
              <w:t xml:space="preserve">Expressing and supporting different ideas with examples </w:t>
            </w:r>
          </w:p>
          <w:p w14:paraId="4B1DCDCA" w14:textId="1E9F17AD" w:rsidR="00E92C9D" w:rsidRDefault="00E92C9D" w:rsidP="00E92C9D">
            <w:pPr>
              <w:pStyle w:val="ListParagraph"/>
              <w:numPr>
                <w:ilvl w:val="0"/>
                <w:numId w:val="5"/>
              </w:numPr>
              <w:spacing w:line="192" w:lineRule="auto"/>
              <w:ind w:left="165" w:hanging="185"/>
              <w:contextualSpacing w:val="0"/>
            </w:pPr>
            <w:r>
              <w:rPr>
                <w:sz w:val="18"/>
                <w:szCs w:val="18"/>
              </w:rPr>
              <w:t>Providing evidence to defend own ideas</w:t>
            </w:r>
          </w:p>
        </w:tc>
      </w:tr>
      <w:tr w:rsidR="00E92C9D" w14:paraId="258BC38C" w14:textId="77777777" w:rsidTr="00E92C9D">
        <w:trPr>
          <w:trHeight w:val="1843"/>
        </w:trPr>
        <w:tc>
          <w:tcPr>
            <w:tcW w:w="1224" w:type="dxa"/>
            <w:shd w:val="clear" w:color="auto" w:fill="BFBFBF" w:themeFill="background1" w:themeFillShade="BF"/>
            <w:vAlign w:val="center"/>
          </w:tcPr>
          <w:p w14:paraId="6C8C4368" w14:textId="0C77E3D5" w:rsidR="00E92C9D" w:rsidRDefault="00E92C9D" w:rsidP="00E92C9D">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3D816C71" w14:textId="4684B7CE" w:rsidR="00E92C9D" w:rsidRDefault="00E92C9D" w:rsidP="00E92C9D"/>
        </w:tc>
        <w:tc>
          <w:tcPr>
            <w:tcW w:w="2520" w:type="dxa"/>
            <w:shd w:val="clear" w:color="auto" w:fill="BFBFBF" w:themeFill="background1" w:themeFillShade="BF"/>
            <w:vAlign w:val="center"/>
          </w:tcPr>
          <w:p w14:paraId="609C5915" w14:textId="77777777" w:rsidR="00E92C9D" w:rsidRDefault="00E92C9D" w:rsidP="00E92C9D">
            <w:pPr>
              <w:pStyle w:val="ListParagraph"/>
              <w:numPr>
                <w:ilvl w:val="0"/>
                <w:numId w:val="10"/>
              </w:numPr>
              <w:spacing w:line="192" w:lineRule="auto"/>
              <w:ind w:left="160" w:hanging="180"/>
              <w:rPr>
                <w:sz w:val="18"/>
                <w:szCs w:val="18"/>
              </w:rPr>
            </w:pPr>
            <w:r>
              <w:rPr>
                <w:sz w:val="18"/>
                <w:szCs w:val="18"/>
              </w:rPr>
              <w:t xml:space="preserve">Providing descriptive details of content-related information or activities </w:t>
            </w:r>
          </w:p>
          <w:p w14:paraId="292A00C5" w14:textId="69126EEA" w:rsidR="00E92C9D" w:rsidRDefault="00E92C9D" w:rsidP="00E92C9D">
            <w:pPr>
              <w:pStyle w:val="ListParagraph"/>
              <w:numPr>
                <w:ilvl w:val="0"/>
                <w:numId w:val="5"/>
              </w:numPr>
              <w:spacing w:line="192" w:lineRule="auto"/>
              <w:ind w:left="160" w:hanging="180"/>
              <w:contextualSpacing w:val="0"/>
            </w:pPr>
            <w:r>
              <w:rPr>
                <w:sz w:val="18"/>
                <w:szCs w:val="18"/>
              </w:rPr>
              <w:t>Naming the steps for producing multimedia presentations with some detail</w:t>
            </w:r>
          </w:p>
        </w:tc>
        <w:tc>
          <w:tcPr>
            <w:tcW w:w="2520" w:type="dxa"/>
            <w:shd w:val="clear" w:color="auto" w:fill="BFBFBF" w:themeFill="background1" w:themeFillShade="BF"/>
            <w:vAlign w:val="center"/>
          </w:tcPr>
          <w:p w14:paraId="4A357A7F" w14:textId="77777777" w:rsidR="00E92C9D" w:rsidRDefault="00E92C9D" w:rsidP="00E92C9D">
            <w:pPr>
              <w:pStyle w:val="ListParagraph"/>
              <w:numPr>
                <w:ilvl w:val="0"/>
                <w:numId w:val="10"/>
              </w:numPr>
              <w:spacing w:line="192" w:lineRule="auto"/>
              <w:ind w:left="165" w:hanging="185"/>
              <w:rPr>
                <w:sz w:val="18"/>
                <w:szCs w:val="18"/>
              </w:rPr>
            </w:pPr>
            <w:r>
              <w:rPr>
                <w:sz w:val="18"/>
                <w:szCs w:val="18"/>
              </w:rPr>
              <w:t xml:space="preserve">Elaborating on ideas </w:t>
            </w:r>
            <w:proofErr w:type="gramStart"/>
            <w:r>
              <w:rPr>
                <w:sz w:val="18"/>
                <w:szCs w:val="18"/>
              </w:rPr>
              <w:t>in light of</w:t>
            </w:r>
            <w:proofErr w:type="gramEnd"/>
            <w:r>
              <w:rPr>
                <w:sz w:val="18"/>
                <w:szCs w:val="18"/>
              </w:rPr>
              <w:t xml:space="preserve"> conversations among students </w:t>
            </w:r>
          </w:p>
          <w:p w14:paraId="4B6C579D" w14:textId="00A93987" w:rsidR="00E92C9D" w:rsidRDefault="00E92C9D" w:rsidP="00E92C9D">
            <w:pPr>
              <w:pStyle w:val="ListParagraph"/>
              <w:numPr>
                <w:ilvl w:val="0"/>
                <w:numId w:val="5"/>
              </w:numPr>
              <w:spacing w:line="192" w:lineRule="auto"/>
              <w:ind w:left="165" w:hanging="185"/>
              <w:contextualSpacing w:val="0"/>
            </w:pPr>
            <w:r>
              <w:rPr>
                <w:sz w:val="18"/>
                <w:szCs w:val="18"/>
              </w:rPr>
              <w:t>Synthesizing main ideas from supporting details of text read aloud or information obtained from diverse media</w:t>
            </w:r>
          </w:p>
        </w:tc>
        <w:tc>
          <w:tcPr>
            <w:tcW w:w="2520" w:type="dxa"/>
            <w:shd w:val="clear" w:color="auto" w:fill="BFBFBF" w:themeFill="background1" w:themeFillShade="BF"/>
            <w:vAlign w:val="center"/>
          </w:tcPr>
          <w:p w14:paraId="5361025F" w14:textId="77777777" w:rsidR="00E92C9D" w:rsidRDefault="00E92C9D" w:rsidP="00E92C9D">
            <w:pPr>
              <w:pStyle w:val="ListParagraph"/>
              <w:numPr>
                <w:ilvl w:val="0"/>
                <w:numId w:val="10"/>
              </w:numPr>
              <w:spacing w:line="192" w:lineRule="auto"/>
              <w:ind w:left="165" w:hanging="185"/>
              <w:rPr>
                <w:sz w:val="18"/>
                <w:szCs w:val="18"/>
              </w:rPr>
            </w:pPr>
            <w:r>
              <w:rPr>
                <w:sz w:val="18"/>
                <w:szCs w:val="18"/>
              </w:rPr>
              <w:t xml:space="preserve">Connecting personal comments to the remarks of others to build a case for ideas or opinions </w:t>
            </w:r>
          </w:p>
          <w:p w14:paraId="1669F7E8" w14:textId="4BA4C676" w:rsidR="00E92C9D" w:rsidRDefault="00E92C9D" w:rsidP="00E92C9D">
            <w:pPr>
              <w:pStyle w:val="ListParagraph"/>
              <w:numPr>
                <w:ilvl w:val="0"/>
                <w:numId w:val="5"/>
              </w:numPr>
              <w:spacing w:line="192" w:lineRule="auto"/>
              <w:ind w:left="165" w:hanging="185"/>
              <w:contextualSpacing w:val="0"/>
            </w:pPr>
            <w:r>
              <w:rPr>
                <w:sz w:val="18"/>
                <w:szCs w:val="18"/>
              </w:rPr>
              <w:t>Summarizing ideas or opinions from two sides</w:t>
            </w:r>
          </w:p>
        </w:tc>
      </w:tr>
    </w:tbl>
    <w:p w14:paraId="4D6171C7" w14:textId="77777777" w:rsidR="003F5F13" w:rsidRDefault="003F5F13" w:rsidP="003F5F13">
      <w:pPr>
        <w:spacing w:after="0"/>
        <w:sectPr w:rsidR="003F5F13" w:rsidSect="003F5F13">
          <w:type w:val="continuous"/>
          <w:pgSz w:w="24480" w:h="15840" w:orient="landscape"/>
          <w:pgMar w:top="576" w:right="720" w:bottom="576" w:left="720" w:header="720" w:footer="720" w:gutter="0"/>
          <w:cols w:num="2" w:space="288"/>
          <w:docGrid w:linePitch="360"/>
        </w:sectPr>
      </w:pPr>
    </w:p>
    <w:p w14:paraId="734E5FF2" w14:textId="7BD3604D" w:rsidR="003F5F13" w:rsidRPr="00791A30" w:rsidRDefault="003F5F13" w:rsidP="003F5F13">
      <w:pPr>
        <w:spacing w:line="216" w:lineRule="auto"/>
        <w:rPr>
          <w:sz w:val="21"/>
          <w:szCs w:val="21"/>
        </w:rPr>
      </w:pPr>
      <w:r w:rsidRPr="00791A30">
        <w:rPr>
          <w:sz w:val="21"/>
          <w:szCs w:val="21"/>
        </w:rPr>
        <w:t xml:space="preserve">**The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 </w:t>
      </w:r>
    </w:p>
    <w:p w14:paraId="1005AF4E" w14:textId="77777777" w:rsidR="003F5F13" w:rsidRDefault="003F5F13" w:rsidP="003F5F13">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377CFA24" w14:textId="0547E12D" w:rsidR="004E577E" w:rsidRDefault="003F5F13" w:rsidP="003F5F13">
      <w:pPr>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sidR="004E577E">
        <w:rPr>
          <w:sz w:val="18"/>
        </w:rPr>
        <w:br w:type="page"/>
      </w:r>
    </w:p>
    <w:p w14:paraId="10506ACB" w14:textId="77777777" w:rsidR="004E577E" w:rsidRDefault="004E577E" w:rsidP="004E577E">
      <w:pPr>
        <w:spacing w:after="120"/>
        <w:jc w:val="center"/>
        <w:rPr>
          <w:sz w:val="40"/>
          <w:szCs w:val="40"/>
        </w:rPr>
      </w:pPr>
      <w:r>
        <w:rPr>
          <w:noProof/>
        </w:rPr>
        <w:lastRenderedPageBreak/>
        <w:drawing>
          <wp:inline distT="0" distB="0" distL="0" distR="0" wp14:anchorId="7B205F70" wp14:editId="23FA53FC">
            <wp:extent cx="1410215" cy="541867"/>
            <wp:effectExtent l="0" t="0" r="0" b="0"/>
            <wp:docPr id="1" name="Picture 1"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81DB24D" w14:textId="61D1E82F" w:rsidR="004E577E" w:rsidRPr="00C34FA9" w:rsidRDefault="004E577E" w:rsidP="004E577E">
      <w:pPr>
        <w:pStyle w:val="Heading1"/>
        <w:spacing w:after="0"/>
        <w:ind w:left="-720" w:right="-720"/>
        <w:jc w:val="center"/>
        <w:rPr>
          <w:sz w:val="40"/>
          <w:szCs w:val="40"/>
        </w:rPr>
      </w:pPr>
      <w:r w:rsidRPr="00C34FA9">
        <w:rPr>
          <w:sz w:val="40"/>
          <w:szCs w:val="40"/>
        </w:rPr>
        <w:t>Can Do Descriptors by Domain, Proficiency Level, and Key Use of Language: GRADE</w:t>
      </w:r>
      <w:r w:rsidR="00E92C9D">
        <w:rPr>
          <w:sz w:val="40"/>
          <w:szCs w:val="40"/>
        </w:rPr>
        <w:t>S 2-3</w:t>
      </w:r>
    </w:p>
    <w:p w14:paraId="264E3BE5" w14:textId="77777777" w:rsidR="004E577E" w:rsidRDefault="004E577E" w:rsidP="004E577E">
      <w:pPr>
        <w:jc w:val="center"/>
        <w:rPr>
          <w:b/>
          <w:i/>
          <w:sz w:val="28"/>
        </w:rPr>
        <w:sectPr w:rsidR="004E577E" w:rsidSect="004E577E">
          <w:type w:val="continuous"/>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225C86DA" w14:textId="0DD6F24D" w:rsidR="004E577E" w:rsidRDefault="004E577E" w:rsidP="004E577E">
      <w:pPr>
        <w:pStyle w:val="Heading2"/>
        <w:spacing w:after="120"/>
      </w:pPr>
      <w:r>
        <w:t>ORAL LANGUAGE</w:t>
      </w:r>
    </w:p>
    <w:tbl>
      <w:tblPr>
        <w:tblStyle w:val="TableGrid"/>
        <w:tblW w:w="6264" w:type="dxa"/>
        <w:jc w:val="right"/>
        <w:tblLook w:val="04A0" w:firstRow="1" w:lastRow="0" w:firstColumn="1" w:lastColumn="0" w:noHBand="0" w:noVBand="1"/>
      </w:tblPr>
      <w:tblGrid>
        <w:gridCol w:w="1224"/>
        <w:gridCol w:w="2520"/>
        <w:gridCol w:w="2520"/>
      </w:tblGrid>
      <w:tr w:rsidR="004E577E" w14:paraId="156C6B7D" w14:textId="77777777" w:rsidTr="00333CC8">
        <w:trPr>
          <w:cantSplit/>
          <w:trHeight w:val="806"/>
          <w:tblHeader/>
          <w:jc w:val="right"/>
        </w:trPr>
        <w:tc>
          <w:tcPr>
            <w:tcW w:w="1224" w:type="dxa"/>
            <w:shd w:val="clear" w:color="auto" w:fill="BFBFBF" w:themeFill="background1" w:themeFillShade="BF"/>
          </w:tcPr>
          <w:p w14:paraId="52AE17AF" w14:textId="77777777" w:rsidR="004E577E" w:rsidRDefault="004E577E" w:rsidP="004E577E">
            <w:r>
              <w:t>Language Proficiency Level</w:t>
            </w:r>
          </w:p>
        </w:tc>
        <w:tc>
          <w:tcPr>
            <w:tcW w:w="2520" w:type="dxa"/>
            <w:shd w:val="clear" w:color="auto" w:fill="BFBFBF" w:themeFill="background1" w:themeFillShade="BF"/>
            <w:vAlign w:val="center"/>
          </w:tcPr>
          <w:p w14:paraId="7BCF8124" w14:textId="5411D5E6" w:rsidR="004E577E" w:rsidRDefault="004E577E" w:rsidP="004E577E">
            <w:r>
              <w:t>Students</w:t>
            </w:r>
          </w:p>
        </w:tc>
        <w:tc>
          <w:tcPr>
            <w:tcW w:w="2520" w:type="dxa"/>
            <w:shd w:val="clear" w:color="auto" w:fill="BFBFBF" w:themeFill="background1" w:themeFillShade="BF"/>
            <w:vAlign w:val="center"/>
          </w:tcPr>
          <w:p w14:paraId="629A49D9" w14:textId="4B47C127" w:rsidR="004E577E" w:rsidRDefault="004E577E" w:rsidP="004E577E">
            <w:r w:rsidRPr="006A4332">
              <w:rPr>
                <w:b/>
              </w:rPr>
              <w:t>Discuss</w:t>
            </w:r>
            <w:r w:rsidRPr="004A5160">
              <w:t xml:space="preserve"> by:</w:t>
            </w:r>
          </w:p>
        </w:tc>
      </w:tr>
      <w:tr w:rsidR="00E92C9D" w14:paraId="2C5B01CA" w14:textId="77777777" w:rsidTr="00A448C5">
        <w:trPr>
          <w:cantSplit/>
          <w:trHeight w:hRule="exact" w:val="1483"/>
          <w:tblHeader/>
          <w:jc w:val="right"/>
        </w:trPr>
        <w:tc>
          <w:tcPr>
            <w:tcW w:w="1224" w:type="dxa"/>
            <w:vAlign w:val="center"/>
          </w:tcPr>
          <w:p w14:paraId="7B645BBF" w14:textId="77777777" w:rsidR="00E92C9D" w:rsidRDefault="00E92C9D" w:rsidP="00A448C5">
            <w:pPr>
              <w:jc w:val="center"/>
              <w:rPr>
                <w:b/>
              </w:rPr>
            </w:pPr>
            <w:r w:rsidRPr="006A4332">
              <w:rPr>
                <w:b/>
              </w:rPr>
              <w:t>Level</w:t>
            </w:r>
          </w:p>
          <w:p w14:paraId="5420A2B6" w14:textId="77777777" w:rsidR="00E92C9D" w:rsidRPr="00F46E66" w:rsidRDefault="00E92C9D" w:rsidP="00A448C5">
            <w:pPr>
              <w:jc w:val="center"/>
              <w:rPr>
                <w:b/>
                <w:sz w:val="48"/>
              </w:rPr>
            </w:pPr>
            <w:r w:rsidRPr="00F46E66">
              <w:rPr>
                <w:b/>
                <w:sz w:val="48"/>
              </w:rPr>
              <w:t>1</w:t>
            </w:r>
          </w:p>
          <w:p w14:paraId="030F0D24" w14:textId="77777777" w:rsidR="00E92C9D" w:rsidRDefault="00E92C9D" w:rsidP="00A448C5">
            <w:pPr>
              <w:jc w:val="center"/>
            </w:pPr>
            <w:r>
              <w:t>Entering</w:t>
            </w:r>
          </w:p>
        </w:tc>
        <w:tc>
          <w:tcPr>
            <w:tcW w:w="2520" w:type="dxa"/>
            <w:vAlign w:val="center"/>
          </w:tcPr>
          <w:p w14:paraId="7377DC91" w14:textId="77777777" w:rsidR="00E92C9D" w:rsidRDefault="00E92C9D" w:rsidP="00A448C5"/>
        </w:tc>
        <w:tc>
          <w:tcPr>
            <w:tcW w:w="2520" w:type="dxa"/>
            <w:vAlign w:val="center"/>
          </w:tcPr>
          <w:p w14:paraId="65B6F3B4" w14:textId="77777777" w:rsidR="00E92C9D" w:rsidRPr="00F82E1D" w:rsidRDefault="00E92C9D" w:rsidP="00A448C5">
            <w:pPr>
              <w:pStyle w:val="ListParagraph"/>
              <w:numPr>
                <w:ilvl w:val="0"/>
                <w:numId w:val="3"/>
              </w:numPr>
              <w:spacing w:before="80" w:after="80" w:line="192" w:lineRule="auto"/>
              <w:ind w:left="165" w:hanging="185"/>
              <w:contextualSpacing w:val="0"/>
              <w:rPr>
                <w:sz w:val="18"/>
              </w:rPr>
            </w:pPr>
            <w:r w:rsidRPr="00F82E1D">
              <w:rPr>
                <w:sz w:val="18"/>
              </w:rPr>
              <w:t xml:space="preserve">Expressing own ideas through drawings, gestures, words and phrases </w:t>
            </w:r>
          </w:p>
          <w:p w14:paraId="65FED04B" w14:textId="36B02EB0" w:rsidR="00E92C9D" w:rsidRDefault="00E92C9D" w:rsidP="00A448C5">
            <w:pPr>
              <w:pStyle w:val="ListParagraph"/>
              <w:numPr>
                <w:ilvl w:val="0"/>
                <w:numId w:val="3"/>
              </w:numPr>
              <w:spacing w:before="80" w:after="80" w:line="192" w:lineRule="auto"/>
              <w:ind w:left="165" w:hanging="185"/>
              <w:contextualSpacing w:val="0"/>
            </w:pPr>
            <w:r w:rsidRPr="00F82E1D">
              <w:rPr>
                <w:sz w:val="18"/>
              </w:rPr>
              <w:t xml:space="preserve">Expressing agreement/ disagreement nonverbally </w:t>
            </w:r>
            <w:r w:rsidRPr="00092AC0">
              <w:rPr>
                <w:i/>
                <w:sz w:val="18"/>
              </w:rPr>
              <w:t>(e.g., thumbs up or down)</w:t>
            </w:r>
          </w:p>
        </w:tc>
      </w:tr>
      <w:tr w:rsidR="00E92C9D" w14:paraId="4A2C0025" w14:textId="77777777" w:rsidTr="00A448C5">
        <w:trPr>
          <w:cantSplit/>
          <w:trHeight w:hRule="exact" w:val="1325"/>
          <w:tblHeader/>
          <w:jc w:val="right"/>
        </w:trPr>
        <w:tc>
          <w:tcPr>
            <w:tcW w:w="1224" w:type="dxa"/>
            <w:shd w:val="clear" w:color="auto" w:fill="BFBFBF" w:themeFill="background1" w:themeFillShade="BF"/>
            <w:vAlign w:val="center"/>
          </w:tcPr>
          <w:p w14:paraId="3A607C86" w14:textId="77777777" w:rsidR="00E92C9D" w:rsidRDefault="00E92C9D" w:rsidP="00A448C5">
            <w:pPr>
              <w:jc w:val="center"/>
              <w:rPr>
                <w:b/>
              </w:rPr>
            </w:pPr>
            <w:r w:rsidRPr="006A4332">
              <w:rPr>
                <w:b/>
              </w:rPr>
              <w:t>Level</w:t>
            </w:r>
          </w:p>
          <w:p w14:paraId="2295E7DD" w14:textId="77777777" w:rsidR="00E92C9D" w:rsidRPr="00637CBF" w:rsidRDefault="00E92C9D" w:rsidP="00A448C5">
            <w:pPr>
              <w:jc w:val="center"/>
              <w:rPr>
                <w:b/>
                <w:sz w:val="48"/>
                <w:szCs w:val="48"/>
              </w:rPr>
            </w:pPr>
            <w:r w:rsidRPr="00637CBF">
              <w:rPr>
                <w:b/>
                <w:sz w:val="48"/>
                <w:szCs w:val="48"/>
              </w:rPr>
              <w:t>2</w:t>
            </w:r>
          </w:p>
          <w:p w14:paraId="6BECD230" w14:textId="77777777" w:rsidR="00E92C9D" w:rsidRDefault="00E92C9D" w:rsidP="00A448C5">
            <w:pPr>
              <w:jc w:val="center"/>
            </w:pPr>
            <w:r>
              <w:t>Emerging</w:t>
            </w:r>
          </w:p>
        </w:tc>
        <w:tc>
          <w:tcPr>
            <w:tcW w:w="2520" w:type="dxa"/>
            <w:shd w:val="clear" w:color="auto" w:fill="BFBFBF" w:themeFill="background1" w:themeFillShade="BF"/>
            <w:vAlign w:val="center"/>
          </w:tcPr>
          <w:p w14:paraId="77487185" w14:textId="77777777" w:rsidR="00E92C9D" w:rsidRDefault="00E92C9D" w:rsidP="00A448C5"/>
        </w:tc>
        <w:tc>
          <w:tcPr>
            <w:tcW w:w="2520" w:type="dxa"/>
            <w:shd w:val="clear" w:color="auto" w:fill="BFBFBF" w:themeFill="background1" w:themeFillShade="BF"/>
            <w:vAlign w:val="center"/>
          </w:tcPr>
          <w:p w14:paraId="1B92A05A" w14:textId="77777777" w:rsidR="00E92C9D" w:rsidRPr="00F82E1D" w:rsidRDefault="00E92C9D" w:rsidP="00A448C5">
            <w:pPr>
              <w:pStyle w:val="ListParagraph"/>
              <w:numPr>
                <w:ilvl w:val="0"/>
                <w:numId w:val="3"/>
              </w:numPr>
              <w:spacing w:before="80" w:after="80" w:line="192" w:lineRule="auto"/>
              <w:ind w:left="160" w:hanging="180"/>
              <w:contextualSpacing w:val="0"/>
              <w:rPr>
                <w:sz w:val="18"/>
              </w:rPr>
            </w:pPr>
            <w:r w:rsidRPr="00F82E1D">
              <w:rPr>
                <w:sz w:val="18"/>
              </w:rPr>
              <w:t xml:space="preserve">Asking yes or no questions to request clarification </w:t>
            </w:r>
          </w:p>
          <w:p w14:paraId="4D3FDD79" w14:textId="631E5E1B" w:rsidR="00E92C9D" w:rsidRDefault="00E92C9D" w:rsidP="00A448C5">
            <w:pPr>
              <w:pStyle w:val="ListParagraph"/>
              <w:numPr>
                <w:ilvl w:val="0"/>
                <w:numId w:val="3"/>
              </w:numPr>
              <w:spacing w:before="80" w:after="80" w:line="192" w:lineRule="auto"/>
              <w:ind w:left="160" w:hanging="180"/>
              <w:contextualSpacing w:val="0"/>
            </w:pPr>
            <w:r w:rsidRPr="00F82E1D">
              <w:rPr>
                <w:sz w:val="18"/>
              </w:rPr>
              <w:t>Recognizing how different intonation conveys different meanings</w:t>
            </w:r>
          </w:p>
        </w:tc>
      </w:tr>
      <w:tr w:rsidR="00E92C9D" w14:paraId="0C95F8C7" w14:textId="77777777" w:rsidTr="00A448C5">
        <w:trPr>
          <w:cantSplit/>
          <w:trHeight w:hRule="exact" w:val="1728"/>
          <w:tblHeader/>
          <w:jc w:val="right"/>
        </w:trPr>
        <w:tc>
          <w:tcPr>
            <w:tcW w:w="1224" w:type="dxa"/>
            <w:vAlign w:val="center"/>
          </w:tcPr>
          <w:p w14:paraId="150E7804" w14:textId="77777777" w:rsidR="00E92C9D" w:rsidRDefault="00E92C9D" w:rsidP="00A448C5">
            <w:pPr>
              <w:jc w:val="center"/>
              <w:rPr>
                <w:b/>
              </w:rPr>
            </w:pPr>
            <w:r w:rsidRPr="006A4332">
              <w:rPr>
                <w:b/>
              </w:rPr>
              <w:t>Level</w:t>
            </w:r>
          </w:p>
          <w:p w14:paraId="671EEC7F" w14:textId="77777777" w:rsidR="00E92C9D" w:rsidRPr="00637CBF" w:rsidRDefault="00E92C9D" w:rsidP="00A448C5">
            <w:pPr>
              <w:jc w:val="center"/>
              <w:rPr>
                <w:b/>
                <w:sz w:val="48"/>
                <w:szCs w:val="48"/>
              </w:rPr>
            </w:pPr>
            <w:r w:rsidRPr="00637CBF">
              <w:rPr>
                <w:b/>
                <w:sz w:val="48"/>
                <w:szCs w:val="48"/>
              </w:rPr>
              <w:t>3</w:t>
            </w:r>
          </w:p>
          <w:p w14:paraId="2863A313" w14:textId="77777777" w:rsidR="00E92C9D" w:rsidRDefault="00E92C9D" w:rsidP="00A448C5">
            <w:pPr>
              <w:jc w:val="center"/>
            </w:pPr>
            <w:r>
              <w:t>Developing</w:t>
            </w:r>
          </w:p>
        </w:tc>
        <w:tc>
          <w:tcPr>
            <w:tcW w:w="2520" w:type="dxa"/>
            <w:vAlign w:val="center"/>
          </w:tcPr>
          <w:p w14:paraId="1173C8B3" w14:textId="77777777" w:rsidR="00E92C9D" w:rsidRDefault="00E92C9D" w:rsidP="00A448C5"/>
        </w:tc>
        <w:tc>
          <w:tcPr>
            <w:tcW w:w="2520" w:type="dxa"/>
            <w:vAlign w:val="center"/>
          </w:tcPr>
          <w:p w14:paraId="55CEEB15"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Negotiating agreement in small groups </w:t>
            </w:r>
          </w:p>
          <w:p w14:paraId="40DDEF45" w14:textId="7E1D722C" w:rsidR="00E92C9D" w:rsidRDefault="00E92C9D" w:rsidP="00A448C5">
            <w:pPr>
              <w:pStyle w:val="ListParagraph"/>
              <w:numPr>
                <w:ilvl w:val="0"/>
                <w:numId w:val="5"/>
              </w:numPr>
              <w:spacing w:before="80" w:after="80" w:line="192" w:lineRule="auto"/>
              <w:ind w:left="165" w:hanging="185"/>
              <w:contextualSpacing w:val="0"/>
            </w:pPr>
            <w:r w:rsidRPr="00F82E1D">
              <w:rPr>
                <w:sz w:val="18"/>
              </w:rPr>
              <w:t>Expressing own ideas consistent with the topic discussed</w:t>
            </w:r>
          </w:p>
        </w:tc>
      </w:tr>
      <w:tr w:rsidR="00E92C9D" w14:paraId="309FF080" w14:textId="77777777" w:rsidTr="00A448C5">
        <w:trPr>
          <w:cantSplit/>
          <w:trHeight w:hRule="exact" w:val="1325"/>
          <w:tblHeader/>
          <w:jc w:val="right"/>
        </w:trPr>
        <w:tc>
          <w:tcPr>
            <w:tcW w:w="1224" w:type="dxa"/>
            <w:shd w:val="clear" w:color="auto" w:fill="BFBFBF" w:themeFill="background1" w:themeFillShade="BF"/>
            <w:vAlign w:val="center"/>
          </w:tcPr>
          <w:p w14:paraId="7075A1F6" w14:textId="77777777" w:rsidR="00E92C9D" w:rsidRDefault="00E92C9D" w:rsidP="00A448C5">
            <w:pPr>
              <w:jc w:val="center"/>
              <w:rPr>
                <w:b/>
              </w:rPr>
            </w:pPr>
            <w:r w:rsidRPr="006A4332">
              <w:rPr>
                <w:b/>
              </w:rPr>
              <w:t>Level</w:t>
            </w:r>
          </w:p>
          <w:p w14:paraId="6BD358FE" w14:textId="77777777" w:rsidR="00E92C9D" w:rsidRPr="00637CBF" w:rsidRDefault="00E92C9D" w:rsidP="00A448C5">
            <w:pPr>
              <w:jc w:val="center"/>
              <w:rPr>
                <w:b/>
                <w:sz w:val="48"/>
                <w:szCs w:val="48"/>
              </w:rPr>
            </w:pPr>
            <w:r w:rsidRPr="00637CBF">
              <w:rPr>
                <w:b/>
                <w:sz w:val="48"/>
                <w:szCs w:val="48"/>
              </w:rPr>
              <w:t>4</w:t>
            </w:r>
          </w:p>
          <w:p w14:paraId="260A0794" w14:textId="77777777" w:rsidR="00E92C9D" w:rsidRDefault="00E92C9D" w:rsidP="00A448C5">
            <w:pPr>
              <w:jc w:val="center"/>
            </w:pPr>
            <w:r>
              <w:t>Expanding</w:t>
            </w:r>
          </w:p>
        </w:tc>
        <w:tc>
          <w:tcPr>
            <w:tcW w:w="2520" w:type="dxa"/>
            <w:shd w:val="clear" w:color="auto" w:fill="BFBFBF" w:themeFill="background1" w:themeFillShade="BF"/>
            <w:vAlign w:val="center"/>
          </w:tcPr>
          <w:p w14:paraId="69D1839E" w14:textId="77777777" w:rsidR="00E92C9D" w:rsidRDefault="00E92C9D" w:rsidP="00A448C5"/>
        </w:tc>
        <w:tc>
          <w:tcPr>
            <w:tcW w:w="2520" w:type="dxa"/>
            <w:shd w:val="clear" w:color="auto" w:fill="BFBFBF" w:themeFill="background1" w:themeFillShade="BF"/>
            <w:vAlign w:val="center"/>
          </w:tcPr>
          <w:p w14:paraId="27811A6A"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Expressing own ideas and supporting ideas of others </w:t>
            </w:r>
          </w:p>
          <w:p w14:paraId="663F5D70" w14:textId="1EDF1925" w:rsidR="00E92C9D" w:rsidRDefault="00E92C9D" w:rsidP="00A448C5">
            <w:pPr>
              <w:pStyle w:val="ListParagraph"/>
              <w:numPr>
                <w:ilvl w:val="0"/>
                <w:numId w:val="5"/>
              </w:numPr>
              <w:spacing w:before="80" w:after="80" w:line="192" w:lineRule="auto"/>
              <w:ind w:left="165" w:hanging="185"/>
              <w:contextualSpacing w:val="0"/>
            </w:pPr>
            <w:r w:rsidRPr="00F82E1D">
              <w:rPr>
                <w:sz w:val="18"/>
              </w:rPr>
              <w:t>Proposing new solutions to resolve conflict in small groups</w:t>
            </w:r>
          </w:p>
        </w:tc>
      </w:tr>
      <w:tr w:rsidR="00E92C9D" w14:paraId="6C899D50" w14:textId="77777777" w:rsidTr="00A448C5">
        <w:trPr>
          <w:cantSplit/>
          <w:trHeight w:hRule="exact" w:val="1483"/>
          <w:tblHeader/>
          <w:jc w:val="right"/>
        </w:trPr>
        <w:tc>
          <w:tcPr>
            <w:tcW w:w="1224" w:type="dxa"/>
            <w:vAlign w:val="center"/>
          </w:tcPr>
          <w:p w14:paraId="02DA3858" w14:textId="77777777" w:rsidR="00E92C9D" w:rsidRDefault="00E92C9D" w:rsidP="00A448C5">
            <w:pPr>
              <w:jc w:val="center"/>
              <w:rPr>
                <w:b/>
              </w:rPr>
            </w:pPr>
            <w:r w:rsidRPr="006A4332">
              <w:rPr>
                <w:b/>
              </w:rPr>
              <w:t>Level</w:t>
            </w:r>
          </w:p>
          <w:p w14:paraId="08B03348" w14:textId="77777777" w:rsidR="00E92C9D" w:rsidRPr="00637CBF" w:rsidRDefault="00E92C9D" w:rsidP="00A448C5">
            <w:pPr>
              <w:jc w:val="center"/>
              <w:rPr>
                <w:b/>
                <w:sz w:val="48"/>
                <w:szCs w:val="48"/>
              </w:rPr>
            </w:pPr>
            <w:r w:rsidRPr="00637CBF">
              <w:rPr>
                <w:b/>
                <w:sz w:val="48"/>
                <w:szCs w:val="48"/>
              </w:rPr>
              <w:t>5</w:t>
            </w:r>
          </w:p>
          <w:p w14:paraId="6AAC042F" w14:textId="77777777" w:rsidR="00E92C9D" w:rsidRDefault="00E92C9D" w:rsidP="00A448C5">
            <w:pPr>
              <w:jc w:val="center"/>
            </w:pPr>
            <w:r>
              <w:t>Bridging</w:t>
            </w:r>
          </w:p>
        </w:tc>
        <w:tc>
          <w:tcPr>
            <w:tcW w:w="2520" w:type="dxa"/>
            <w:vAlign w:val="center"/>
          </w:tcPr>
          <w:p w14:paraId="6429644B" w14:textId="77777777" w:rsidR="00E92C9D" w:rsidRDefault="00E92C9D" w:rsidP="00A448C5"/>
        </w:tc>
        <w:tc>
          <w:tcPr>
            <w:tcW w:w="2520" w:type="dxa"/>
            <w:vAlign w:val="center"/>
          </w:tcPr>
          <w:p w14:paraId="41D796B2"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Initiating and maintaining conversations </w:t>
            </w:r>
          </w:p>
          <w:p w14:paraId="06BD021C"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Challenging ideas respectfully </w:t>
            </w:r>
          </w:p>
          <w:p w14:paraId="558B1CCB" w14:textId="1C069EAD" w:rsidR="00E92C9D" w:rsidRPr="00B45ED1"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Listening to, building, and extending ideas</w:t>
            </w:r>
          </w:p>
        </w:tc>
      </w:tr>
      <w:tr w:rsidR="00E92C9D" w14:paraId="7CABCB70" w14:textId="77777777" w:rsidTr="00A448C5">
        <w:trPr>
          <w:cantSplit/>
          <w:trHeight w:hRule="exact" w:val="1843"/>
          <w:tblHeader/>
          <w:jc w:val="right"/>
        </w:trPr>
        <w:tc>
          <w:tcPr>
            <w:tcW w:w="1224" w:type="dxa"/>
            <w:shd w:val="clear" w:color="auto" w:fill="BFBFBF" w:themeFill="background1" w:themeFillShade="BF"/>
            <w:vAlign w:val="center"/>
          </w:tcPr>
          <w:p w14:paraId="7664F33B" w14:textId="77777777" w:rsidR="00E92C9D" w:rsidRDefault="00E92C9D" w:rsidP="00A448C5">
            <w:pPr>
              <w:jc w:val="center"/>
              <w:rPr>
                <w:b/>
              </w:rPr>
            </w:pPr>
            <w:r w:rsidRPr="006A4332">
              <w:rPr>
                <w:b/>
              </w:rPr>
              <w:t>Level</w:t>
            </w:r>
          </w:p>
          <w:p w14:paraId="19D4114D" w14:textId="77777777" w:rsidR="00E92C9D" w:rsidRPr="00637CBF" w:rsidRDefault="00E92C9D" w:rsidP="00A448C5">
            <w:pPr>
              <w:jc w:val="center"/>
              <w:rPr>
                <w:b/>
                <w:sz w:val="48"/>
                <w:szCs w:val="48"/>
              </w:rPr>
            </w:pPr>
            <w:r w:rsidRPr="00637CBF">
              <w:rPr>
                <w:b/>
                <w:sz w:val="48"/>
                <w:szCs w:val="48"/>
              </w:rPr>
              <w:t>6</w:t>
            </w:r>
          </w:p>
          <w:p w14:paraId="77A87BFB" w14:textId="77777777" w:rsidR="00E92C9D" w:rsidRDefault="00E92C9D" w:rsidP="00A448C5">
            <w:pPr>
              <w:jc w:val="center"/>
            </w:pPr>
            <w:r>
              <w:t>Reaching</w:t>
            </w:r>
          </w:p>
        </w:tc>
        <w:tc>
          <w:tcPr>
            <w:tcW w:w="2520" w:type="dxa"/>
            <w:shd w:val="clear" w:color="auto" w:fill="BFBFBF" w:themeFill="background1" w:themeFillShade="BF"/>
            <w:vAlign w:val="center"/>
          </w:tcPr>
          <w:p w14:paraId="15A93131" w14:textId="77777777" w:rsidR="00E92C9D" w:rsidRDefault="00E92C9D" w:rsidP="00A448C5"/>
        </w:tc>
        <w:tc>
          <w:tcPr>
            <w:tcW w:w="2520" w:type="dxa"/>
            <w:shd w:val="clear" w:color="auto" w:fill="BFBFBF" w:themeFill="background1" w:themeFillShade="BF"/>
            <w:vAlign w:val="center"/>
          </w:tcPr>
          <w:p w14:paraId="7C2C13A1"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Sharing topic</w:t>
            </w:r>
            <w:r>
              <w:rPr>
                <w:sz w:val="18"/>
              </w:rPr>
              <w:t>-</w:t>
            </w:r>
            <w:r w:rsidRPr="00F82E1D">
              <w:rPr>
                <w:sz w:val="18"/>
              </w:rPr>
              <w:t xml:space="preserve">related information </w:t>
            </w:r>
          </w:p>
          <w:p w14:paraId="41F9F735"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Building on remarks of others by linking comments </w:t>
            </w:r>
          </w:p>
          <w:p w14:paraId="642B774B" w14:textId="2D8D7F80" w:rsidR="00E92C9D" w:rsidRDefault="00E92C9D" w:rsidP="00A448C5">
            <w:pPr>
              <w:pStyle w:val="ListParagraph"/>
              <w:numPr>
                <w:ilvl w:val="0"/>
                <w:numId w:val="5"/>
              </w:numPr>
              <w:spacing w:before="80" w:after="80" w:line="192" w:lineRule="auto"/>
              <w:ind w:left="165" w:hanging="185"/>
              <w:contextualSpacing w:val="0"/>
            </w:pPr>
            <w:r w:rsidRPr="00F82E1D">
              <w:rPr>
                <w:sz w:val="18"/>
              </w:rPr>
              <w:t>Maintaining audience engagement through specific language and body movement</w:t>
            </w:r>
          </w:p>
        </w:tc>
      </w:tr>
    </w:tbl>
    <w:p w14:paraId="65A87E12" w14:textId="785278B8" w:rsidR="004E577E" w:rsidRDefault="004E577E" w:rsidP="00804A52">
      <w:pPr>
        <w:pStyle w:val="Heading2"/>
        <w:spacing w:after="120"/>
        <w:ind w:right="3150"/>
      </w:pPr>
      <w:r>
        <w:br w:type="column"/>
      </w:r>
      <w:r>
        <w:t>READING</w:t>
      </w:r>
    </w:p>
    <w:tbl>
      <w:tblPr>
        <w:tblStyle w:val="TableGrid"/>
        <w:tblW w:w="11304" w:type="dxa"/>
        <w:tblLook w:val="04A0" w:firstRow="1" w:lastRow="0" w:firstColumn="1" w:lastColumn="0" w:noHBand="0" w:noVBand="1"/>
      </w:tblPr>
      <w:tblGrid>
        <w:gridCol w:w="1224"/>
        <w:gridCol w:w="2520"/>
        <w:gridCol w:w="2520"/>
        <w:gridCol w:w="2520"/>
        <w:gridCol w:w="2520"/>
      </w:tblGrid>
      <w:tr w:rsidR="004E577E" w14:paraId="43D0830A" w14:textId="77777777" w:rsidTr="00333CC8">
        <w:trPr>
          <w:cantSplit/>
          <w:tblHeader/>
        </w:trPr>
        <w:tc>
          <w:tcPr>
            <w:tcW w:w="1224" w:type="dxa"/>
            <w:shd w:val="clear" w:color="auto" w:fill="BFBFBF" w:themeFill="background1" w:themeFillShade="BF"/>
          </w:tcPr>
          <w:p w14:paraId="0BF97872" w14:textId="77777777" w:rsidR="004E577E" w:rsidRDefault="004E577E" w:rsidP="004E577E">
            <w:r>
              <w:t>Language Proficiency Level</w:t>
            </w:r>
          </w:p>
        </w:tc>
        <w:tc>
          <w:tcPr>
            <w:tcW w:w="2520" w:type="dxa"/>
            <w:shd w:val="clear" w:color="auto" w:fill="BFBFBF" w:themeFill="background1" w:themeFillShade="BF"/>
            <w:vAlign w:val="center"/>
          </w:tcPr>
          <w:p w14:paraId="7C8E6336" w14:textId="77777777" w:rsidR="004E577E" w:rsidRDefault="004E577E" w:rsidP="004E577E">
            <w:r>
              <w:t>Students</w:t>
            </w:r>
          </w:p>
        </w:tc>
        <w:tc>
          <w:tcPr>
            <w:tcW w:w="2520" w:type="dxa"/>
            <w:shd w:val="clear" w:color="auto" w:fill="BFBFBF" w:themeFill="background1" w:themeFillShade="BF"/>
            <w:vAlign w:val="center"/>
          </w:tcPr>
          <w:p w14:paraId="7D80F87D" w14:textId="0B922079" w:rsidR="004E577E" w:rsidRDefault="004E577E" w:rsidP="004E577E">
            <w:r w:rsidRPr="001E5FEE">
              <w:t xml:space="preserve">Process </w:t>
            </w:r>
            <w:r>
              <w:rPr>
                <w:b/>
              </w:rPr>
              <w:t>R</w:t>
            </w:r>
            <w:r w:rsidRPr="001E5FEE">
              <w:rPr>
                <w:b/>
              </w:rPr>
              <w:t>ecounts</w:t>
            </w:r>
            <w:r w:rsidRPr="001E5FEE">
              <w:t xml:space="preserve"> by:</w:t>
            </w:r>
          </w:p>
        </w:tc>
        <w:tc>
          <w:tcPr>
            <w:tcW w:w="2520" w:type="dxa"/>
            <w:shd w:val="clear" w:color="auto" w:fill="BFBFBF" w:themeFill="background1" w:themeFillShade="BF"/>
            <w:vAlign w:val="center"/>
          </w:tcPr>
          <w:p w14:paraId="57C9C693" w14:textId="7FF48AEF" w:rsidR="004E577E" w:rsidRDefault="004E577E" w:rsidP="004E577E">
            <w:r>
              <w:t xml:space="preserve">Process </w:t>
            </w:r>
            <w:r>
              <w:rPr>
                <w:b/>
              </w:rPr>
              <w:t>E</w:t>
            </w:r>
            <w:r w:rsidRPr="001E5FEE">
              <w:rPr>
                <w:b/>
              </w:rPr>
              <w:t xml:space="preserve">xplanations </w:t>
            </w:r>
            <w:r>
              <w:t>by:</w:t>
            </w:r>
          </w:p>
        </w:tc>
        <w:tc>
          <w:tcPr>
            <w:tcW w:w="2520" w:type="dxa"/>
            <w:shd w:val="clear" w:color="auto" w:fill="BFBFBF" w:themeFill="background1" w:themeFillShade="BF"/>
            <w:vAlign w:val="center"/>
          </w:tcPr>
          <w:p w14:paraId="72D3D648" w14:textId="6382EFE1" w:rsidR="004E577E" w:rsidRDefault="004E577E" w:rsidP="004E577E">
            <w:r>
              <w:t xml:space="preserve">Process </w:t>
            </w:r>
            <w:r w:rsidRPr="001E5FEE">
              <w:rPr>
                <w:b/>
              </w:rPr>
              <w:t xml:space="preserve">Arguments </w:t>
            </w:r>
            <w:r>
              <w:t>by:</w:t>
            </w:r>
          </w:p>
        </w:tc>
      </w:tr>
      <w:tr w:rsidR="00E92C9D" w14:paraId="0F4C16C1" w14:textId="77777777" w:rsidTr="00A448C5">
        <w:trPr>
          <w:trHeight w:hRule="exact" w:val="1483"/>
        </w:trPr>
        <w:tc>
          <w:tcPr>
            <w:tcW w:w="1224" w:type="dxa"/>
            <w:vAlign w:val="center"/>
          </w:tcPr>
          <w:p w14:paraId="313FEC47" w14:textId="77777777" w:rsidR="00E92C9D" w:rsidRDefault="00E92C9D" w:rsidP="00A448C5">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7C582ADE" w14:textId="77777777" w:rsidR="00E92C9D" w:rsidRDefault="00E92C9D" w:rsidP="00A448C5"/>
        </w:tc>
        <w:tc>
          <w:tcPr>
            <w:tcW w:w="2520" w:type="dxa"/>
            <w:vAlign w:val="center"/>
          </w:tcPr>
          <w:p w14:paraId="12DF56D7" w14:textId="77777777" w:rsidR="00E92C9D" w:rsidRPr="00F82E1D" w:rsidRDefault="00E92C9D" w:rsidP="00A448C5">
            <w:pPr>
              <w:pStyle w:val="ListParagraph"/>
              <w:numPr>
                <w:ilvl w:val="0"/>
                <w:numId w:val="2"/>
              </w:numPr>
              <w:spacing w:before="80" w:after="80" w:line="192" w:lineRule="auto"/>
              <w:ind w:left="161" w:hanging="180"/>
              <w:contextualSpacing w:val="0"/>
              <w:rPr>
                <w:sz w:val="18"/>
              </w:rPr>
            </w:pPr>
            <w:r w:rsidRPr="00F82E1D">
              <w:rPr>
                <w:sz w:val="18"/>
              </w:rPr>
              <w:t xml:space="preserve">Identifying key words and phrases in illustrated text </w:t>
            </w:r>
          </w:p>
          <w:p w14:paraId="6754EAAE" w14:textId="1D1343A9" w:rsidR="00E92C9D" w:rsidRDefault="00E92C9D" w:rsidP="00A448C5">
            <w:pPr>
              <w:pStyle w:val="ListParagraph"/>
              <w:numPr>
                <w:ilvl w:val="0"/>
                <w:numId w:val="2"/>
              </w:numPr>
              <w:spacing w:before="80" w:after="80" w:line="192" w:lineRule="auto"/>
              <w:ind w:left="161" w:hanging="180"/>
              <w:contextualSpacing w:val="0"/>
            </w:pPr>
            <w:r w:rsidRPr="00F82E1D">
              <w:rPr>
                <w:sz w:val="18"/>
              </w:rPr>
              <w:t>Signaling language associated with content-related information</w:t>
            </w:r>
            <w:r w:rsidRPr="00092AC0">
              <w:rPr>
                <w:i/>
                <w:sz w:val="18"/>
              </w:rPr>
              <w:t xml:space="preserve"> (e.g., during preview, view, &amp; review)</w:t>
            </w:r>
          </w:p>
        </w:tc>
        <w:tc>
          <w:tcPr>
            <w:tcW w:w="2520" w:type="dxa"/>
            <w:vAlign w:val="center"/>
          </w:tcPr>
          <w:p w14:paraId="267625D1" w14:textId="77777777" w:rsidR="00E92C9D" w:rsidRPr="00F82E1D" w:rsidRDefault="00E92C9D" w:rsidP="00A448C5">
            <w:pPr>
              <w:pStyle w:val="ListParagraph"/>
              <w:numPr>
                <w:ilvl w:val="0"/>
                <w:numId w:val="3"/>
              </w:numPr>
              <w:spacing w:before="80" w:after="80" w:line="192" w:lineRule="auto"/>
              <w:ind w:left="165" w:hanging="185"/>
              <w:contextualSpacing w:val="0"/>
              <w:rPr>
                <w:sz w:val="18"/>
              </w:rPr>
            </w:pPr>
            <w:r w:rsidRPr="00F82E1D">
              <w:rPr>
                <w:sz w:val="18"/>
              </w:rPr>
              <w:t xml:space="preserve">Identifying words and phrases in titles and highlighted texts </w:t>
            </w:r>
          </w:p>
          <w:p w14:paraId="2D4C3828" w14:textId="1D957A13" w:rsidR="00E92C9D" w:rsidRDefault="00E92C9D" w:rsidP="00A448C5">
            <w:pPr>
              <w:pStyle w:val="ListParagraph"/>
              <w:numPr>
                <w:ilvl w:val="0"/>
                <w:numId w:val="3"/>
              </w:numPr>
              <w:spacing w:before="80" w:after="80" w:line="192" w:lineRule="auto"/>
              <w:ind w:left="165" w:hanging="185"/>
              <w:contextualSpacing w:val="0"/>
            </w:pPr>
            <w:r w:rsidRPr="00F82E1D">
              <w:rPr>
                <w:sz w:val="18"/>
              </w:rPr>
              <w:t>Matching pictures with graphic information from illustrated texts</w:t>
            </w:r>
          </w:p>
        </w:tc>
        <w:tc>
          <w:tcPr>
            <w:tcW w:w="2520" w:type="dxa"/>
            <w:vAlign w:val="center"/>
          </w:tcPr>
          <w:p w14:paraId="5DEBD363" w14:textId="77777777" w:rsidR="00E92C9D" w:rsidRPr="00F82E1D" w:rsidRDefault="00E92C9D" w:rsidP="00A448C5">
            <w:pPr>
              <w:pStyle w:val="ListParagraph"/>
              <w:numPr>
                <w:ilvl w:val="0"/>
                <w:numId w:val="3"/>
              </w:numPr>
              <w:spacing w:before="80" w:after="80" w:line="192" w:lineRule="auto"/>
              <w:ind w:left="165" w:hanging="185"/>
              <w:contextualSpacing w:val="0"/>
              <w:rPr>
                <w:sz w:val="18"/>
              </w:rPr>
            </w:pPr>
            <w:r w:rsidRPr="00F82E1D">
              <w:rPr>
                <w:sz w:val="18"/>
              </w:rPr>
              <w:t xml:space="preserve">Identifying facts in illustrated informational text read orally </w:t>
            </w:r>
          </w:p>
          <w:p w14:paraId="58174201" w14:textId="3B195D8C" w:rsidR="00E92C9D" w:rsidRDefault="00E92C9D" w:rsidP="00A448C5">
            <w:pPr>
              <w:pStyle w:val="ListParagraph"/>
              <w:numPr>
                <w:ilvl w:val="0"/>
                <w:numId w:val="3"/>
              </w:numPr>
              <w:spacing w:before="80" w:after="80" w:line="192" w:lineRule="auto"/>
              <w:ind w:left="165" w:hanging="185"/>
              <w:contextualSpacing w:val="0"/>
            </w:pPr>
            <w:r w:rsidRPr="00F82E1D">
              <w:rPr>
                <w:sz w:val="18"/>
              </w:rPr>
              <w:t>Identifying language related to likes, needs, and wants in labeled illustrations</w:t>
            </w:r>
          </w:p>
        </w:tc>
      </w:tr>
      <w:tr w:rsidR="00E92C9D" w14:paraId="124B3183" w14:textId="77777777" w:rsidTr="00A448C5">
        <w:trPr>
          <w:trHeight w:hRule="exact" w:val="1325"/>
        </w:trPr>
        <w:tc>
          <w:tcPr>
            <w:tcW w:w="1224" w:type="dxa"/>
            <w:shd w:val="clear" w:color="auto" w:fill="BFBFBF" w:themeFill="background1" w:themeFillShade="BF"/>
            <w:vAlign w:val="center"/>
          </w:tcPr>
          <w:p w14:paraId="75119D49" w14:textId="77777777" w:rsidR="00E92C9D" w:rsidRDefault="00E92C9D" w:rsidP="00A448C5">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3FCBFC0C" w14:textId="77777777" w:rsidR="00E92C9D" w:rsidRDefault="00E92C9D" w:rsidP="00A448C5"/>
        </w:tc>
        <w:tc>
          <w:tcPr>
            <w:tcW w:w="2520" w:type="dxa"/>
            <w:shd w:val="clear" w:color="auto" w:fill="BFBFBF" w:themeFill="background1" w:themeFillShade="BF"/>
            <w:vAlign w:val="center"/>
          </w:tcPr>
          <w:p w14:paraId="004304C8" w14:textId="77777777" w:rsidR="00E92C9D" w:rsidRPr="00F82E1D" w:rsidRDefault="00E92C9D" w:rsidP="00A448C5">
            <w:pPr>
              <w:pStyle w:val="ListParagraph"/>
              <w:numPr>
                <w:ilvl w:val="0"/>
                <w:numId w:val="4"/>
              </w:numPr>
              <w:spacing w:before="80" w:after="80" w:line="192" w:lineRule="auto"/>
              <w:ind w:left="161" w:hanging="180"/>
              <w:contextualSpacing w:val="0"/>
              <w:rPr>
                <w:sz w:val="18"/>
              </w:rPr>
            </w:pPr>
            <w:r w:rsidRPr="00F82E1D">
              <w:rPr>
                <w:sz w:val="18"/>
              </w:rPr>
              <w:t>Identifying time-related language in context</w:t>
            </w:r>
            <w:r w:rsidRPr="00092AC0">
              <w:rPr>
                <w:i/>
                <w:sz w:val="18"/>
              </w:rPr>
              <w:t xml:space="preserve"> (e.g., in biographies) </w:t>
            </w:r>
          </w:p>
          <w:p w14:paraId="4CECC67B" w14:textId="261B0FE0" w:rsidR="00E92C9D" w:rsidRDefault="00E92C9D" w:rsidP="00A448C5">
            <w:pPr>
              <w:pStyle w:val="ListParagraph"/>
              <w:numPr>
                <w:ilvl w:val="0"/>
                <w:numId w:val="4"/>
              </w:numPr>
              <w:spacing w:before="80" w:after="80" w:line="192" w:lineRule="auto"/>
              <w:ind w:left="160" w:hanging="180"/>
              <w:contextualSpacing w:val="0"/>
            </w:pPr>
            <w:r w:rsidRPr="00F82E1D">
              <w:rPr>
                <w:sz w:val="18"/>
              </w:rPr>
              <w:t>Illustrating experiences of characters in illustrated statements</w:t>
            </w:r>
          </w:p>
        </w:tc>
        <w:tc>
          <w:tcPr>
            <w:tcW w:w="2520" w:type="dxa"/>
            <w:shd w:val="clear" w:color="auto" w:fill="BFBFBF" w:themeFill="background1" w:themeFillShade="BF"/>
            <w:vAlign w:val="center"/>
          </w:tcPr>
          <w:p w14:paraId="71882DAE" w14:textId="77777777" w:rsidR="00E92C9D" w:rsidRPr="00F82E1D" w:rsidRDefault="00E92C9D" w:rsidP="00A448C5">
            <w:pPr>
              <w:pStyle w:val="ListParagraph"/>
              <w:numPr>
                <w:ilvl w:val="0"/>
                <w:numId w:val="4"/>
              </w:numPr>
              <w:spacing w:before="80" w:after="80" w:line="192" w:lineRule="auto"/>
              <w:ind w:left="165" w:hanging="185"/>
              <w:contextualSpacing w:val="0"/>
              <w:rPr>
                <w:sz w:val="18"/>
              </w:rPr>
            </w:pPr>
            <w:r w:rsidRPr="00F82E1D">
              <w:rPr>
                <w:sz w:val="18"/>
              </w:rPr>
              <w:t xml:space="preserve">Interpreting images, illustrations, and graphics </w:t>
            </w:r>
          </w:p>
          <w:p w14:paraId="07075295" w14:textId="104D5770" w:rsidR="00E92C9D" w:rsidRDefault="00E92C9D" w:rsidP="00A448C5">
            <w:pPr>
              <w:pStyle w:val="ListParagraph"/>
              <w:numPr>
                <w:ilvl w:val="0"/>
                <w:numId w:val="4"/>
              </w:numPr>
              <w:spacing w:before="80" w:after="80" w:line="192" w:lineRule="auto"/>
              <w:ind w:left="165" w:hanging="185"/>
              <w:contextualSpacing w:val="0"/>
            </w:pPr>
            <w:r w:rsidRPr="00F82E1D">
              <w:rPr>
                <w:sz w:val="18"/>
              </w:rPr>
              <w:t xml:space="preserve">Identifying elements of expository texts </w:t>
            </w:r>
            <w:r w:rsidRPr="00092AC0">
              <w:rPr>
                <w:i/>
                <w:sz w:val="18"/>
              </w:rPr>
              <w:t>(e.g., graphs, captions)</w:t>
            </w:r>
            <w:r w:rsidRPr="00F82E1D">
              <w:rPr>
                <w:sz w:val="18"/>
              </w:rPr>
              <w:t xml:space="preserve"> in illustrated texts</w:t>
            </w:r>
          </w:p>
        </w:tc>
        <w:tc>
          <w:tcPr>
            <w:tcW w:w="2520" w:type="dxa"/>
            <w:shd w:val="clear" w:color="auto" w:fill="BFBFBF" w:themeFill="background1" w:themeFillShade="BF"/>
            <w:vAlign w:val="center"/>
          </w:tcPr>
          <w:p w14:paraId="23BDFC96" w14:textId="77777777" w:rsidR="00E92C9D" w:rsidRPr="00F82E1D" w:rsidRDefault="00E92C9D" w:rsidP="00A448C5">
            <w:pPr>
              <w:pStyle w:val="ListParagraph"/>
              <w:numPr>
                <w:ilvl w:val="0"/>
                <w:numId w:val="4"/>
              </w:numPr>
              <w:spacing w:before="80" w:after="80" w:line="192" w:lineRule="auto"/>
              <w:ind w:left="165" w:hanging="185"/>
              <w:contextualSpacing w:val="0"/>
              <w:rPr>
                <w:sz w:val="18"/>
              </w:rPr>
            </w:pPr>
            <w:r w:rsidRPr="00F82E1D">
              <w:rPr>
                <w:sz w:val="18"/>
              </w:rPr>
              <w:t>Distinguishing fact from fiction</w:t>
            </w:r>
            <w:r w:rsidRPr="00092AC0">
              <w:rPr>
                <w:i/>
                <w:sz w:val="18"/>
              </w:rPr>
              <w:t xml:space="preserve"> (e.g., using sentence strips or highlighting texts)</w:t>
            </w:r>
            <w:r w:rsidRPr="00F82E1D">
              <w:rPr>
                <w:sz w:val="18"/>
              </w:rPr>
              <w:t xml:space="preserve"> </w:t>
            </w:r>
          </w:p>
          <w:p w14:paraId="431185EA" w14:textId="4A8FDACA" w:rsidR="00E92C9D" w:rsidRDefault="00E92C9D" w:rsidP="00A448C5">
            <w:pPr>
              <w:pStyle w:val="ListParagraph"/>
              <w:numPr>
                <w:ilvl w:val="0"/>
                <w:numId w:val="4"/>
              </w:numPr>
              <w:spacing w:before="80" w:after="80" w:line="192" w:lineRule="auto"/>
              <w:ind w:left="165" w:hanging="185"/>
              <w:contextualSpacing w:val="0"/>
            </w:pPr>
            <w:r w:rsidRPr="00F82E1D">
              <w:rPr>
                <w:sz w:val="18"/>
              </w:rPr>
              <w:t>Identifying claims or opinions in illustrated texts</w:t>
            </w:r>
          </w:p>
        </w:tc>
      </w:tr>
      <w:tr w:rsidR="00E92C9D" w14:paraId="786B2875" w14:textId="77777777" w:rsidTr="00A448C5">
        <w:trPr>
          <w:trHeight w:hRule="exact" w:val="1728"/>
        </w:trPr>
        <w:tc>
          <w:tcPr>
            <w:tcW w:w="1224" w:type="dxa"/>
            <w:vAlign w:val="center"/>
          </w:tcPr>
          <w:p w14:paraId="69B71759" w14:textId="77777777" w:rsidR="00E92C9D" w:rsidRDefault="00E92C9D" w:rsidP="00A448C5">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3007AA58" w14:textId="77777777" w:rsidR="00E92C9D" w:rsidRDefault="00E92C9D" w:rsidP="00A448C5"/>
        </w:tc>
        <w:tc>
          <w:tcPr>
            <w:tcW w:w="2520" w:type="dxa"/>
            <w:vAlign w:val="center"/>
          </w:tcPr>
          <w:p w14:paraId="44ED4D00" w14:textId="77777777" w:rsidR="00E92C9D" w:rsidRPr="00F82E1D" w:rsidRDefault="00E92C9D" w:rsidP="00A448C5">
            <w:pPr>
              <w:pStyle w:val="ListParagraph"/>
              <w:numPr>
                <w:ilvl w:val="0"/>
                <w:numId w:val="5"/>
              </w:numPr>
              <w:spacing w:before="80" w:after="80" w:line="192" w:lineRule="auto"/>
              <w:ind w:left="161" w:hanging="180"/>
              <w:contextualSpacing w:val="0"/>
              <w:rPr>
                <w:sz w:val="18"/>
                <w:szCs w:val="18"/>
              </w:rPr>
            </w:pPr>
            <w:r w:rsidRPr="00F82E1D">
              <w:rPr>
                <w:sz w:val="18"/>
              </w:rPr>
              <w:t>Creating timelines or graphic organizers from illustrated related statements or paragraphs</w:t>
            </w:r>
          </w:p>
          <w:p w14:paraId="01C060F1" w14:textId="5EAFD2B0" w:rsidR="00E92C9D" w:rsidRDefault="00E92C9D" w:rsidP="00A448C5">
            <w:pPr>
              <w:pStyle w:val="ListParagraph"/>
              <w:numPr>
                <w:ilvl w:val="0"/>
                <w:numId w:val="5"/>
              </w:numPr>
              <w:spacing w:before="80" w:after="80" w:line="192" w:lineRule="auto"/>
              <w:ind w:left="160" w:hanging="180"/>
              <w:contextualSpacing w:val="0"/>
            </w:pPr>
            <w:r w:rsidRPr="00F82E1D">
              <w:rPr>
                <w:sz w:val="18"/>
              </w:rPr>
              <w:t>Identifying temporal-related words that signal order of events</w:t>
            </w:r>
            <w:r w:rsidRPr="00092AC0">
              <w:rPr>
                <w:i/>
                <w:sz w:val="18"/>
              </w:rPr>
              <w:t xml:space="preserve"> (e.g., “In the beginning…”)</w:t>
            </w:r>
          </w:p>
        </w:tc>
        <w:tc>
          <w:tcPr>
            <w:tcW w:w="2520" w:type="dxa"/>
            <w:vAlign w:val="center"/>
          </w:tcPr>
          <w:p w14:paraId="2165FEE7"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Sequencing sentences descriptive of processes or procedures in informational texts </w:t>
            </w:r>
          </w:p>
          <w:p w14:paraId="40599B20" w14:textId="60F0B164" w:rsidR="00E92C9D" w:rsidRDefault="00E92C9D" w:rsidP="00A448C5">
            <w:pPr>
              <w:pStyle w:val="ListParagraph"/>
              <w:numPr>
                <w:ilvl w:val="0"/>
                <w:numId w:val="5"/>
              </w:numPr>
              <w:spacing w:before="80" w:after="80" w:line="192" w:lineRule="auto"/>
              <w:ind w:left="165" w:hanging="185"/>
              <w:contextualSpacing w:val="0"/>
            </w:pPr>
            <w:r w:rsidRPr="00F82E1D">
              <w:rPr>
                <w:sz w:val="18"/>
              </w:rPr>
              <w:t>Locating details in content area texts or media</w:t>
            </w:r>
          </w:p>
        </w:tc>
        <w:tc>
          <w:tcPr>
            <w:tcW w:w="2520" w:type="dxa"/>
            <w:vAlign w:val="center"/>
          </w:tcPr>
          <w:p w14:paraId="794D843B"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Identifying different ideas or opinions in written texts </w:t>
            </w:r>
          </w:p>
          <w:p w14:paraId="60AA1818" w14:textId="2DD6CEEF" w:rsidR="00E92C9D" w:rsidRDefault="00E92C9D" w:rsidP="00A448C5">
            <w:pPr>
              <w:pStyle w:val="ListParagraph"/>
              <w:numPr>
                <w:ilvl w:val="0"/>
                <w:numId w:val="5"/>
              </w:numPr>
              <w:spacing w:before="80" w:after="80" w:line="192" w:lineRule="auto"/>
              <w:ind w:left="165" w:hanging="185"/>
              <w:contextualSpacing w:val="0"/>
            </w:pPr>
            <w:r w:rsidRPr="00F82E1D">
              <w:rPr>
                <w:sz w:val="18"/>
              </w:rPr>
              <w:t xml:space="preserve">Identifying general academic and content-related words and phrases in text relevant to the genre/key use </w:t>
            </w:r>
            <w:r w:rsidRPr="00092AC0">
              <w:rPr>
                <w:i/>
                <w:sz w:val="18"/>
              </w:rPr>
              <w:t>(e.g., “once upon a time” indicates a fairy tale)</w:t>
            </w:r>
          </w:p>
        </w:tc>
      </w:tr>
      <w:tr w:rsidR="00E92C9D" w14:paraId="6CFD86D8" w14:textId="77777777" w:rsidTr="00A448C5">
        <w:trPr>
          <w:trHeight w:hRule="exact" w:val="1325"/>
        </w:trPr>
        <w:tc>
          <w:tcPr>
            <w:tcW w:w="1224" w:type="dxa"/>
            <w:shd w:val="clear" w:color="auto" w:fill="BFBFBF" w:themeFill="background1" w:themeFillShade="BF"/>
            <w:vAlign w:val="center"/>
          </w:tcPr>
          <w:p w14:paraId="41FC053E" w14:textId="77777777" w:rsidR="00E92C9D" w:rsidRDefault="00E92C9D" w:rsidP="00A448C5">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7C61F55C" w14:textId="77777777" w:rsidR="00E92C9D" w:rsidRDefault="00E92C9D" w:rsidP="00A448C5"/>
        </w:tc>
        <w:tc>
          <w:tcPr>
            <w:tcW w:w="2520" w:type="dxa"/>
            <w:shd w:val="clear" w:color="auto" w:fill="BFBFBF" w:themeFill="background1" w:themeFillShade="BF"/>
            <w:vAlign w:val="center"/>
          </w:tcPr>
          <w:p w14:paraId="798BD9E9" w14:textId="77777777" w:rsidR="00E92C9D" w:rsidRPr="00F82E1D" w:rsidRDefault="00E92C9D" w:rsidP="00A448C5">
            <w:pPr>
              <w:pStyle w:val="ListParagraph"/>
              <w:numPr>
                <w:ilvl w:val="0"/>
                <w:numId w:val="5"/>
              </w:numPr>
              <w:spacing w:before="80" w:after="80" w:line="192" w:lineRule="auto"/>
              <w:ind w:left="161" w:hanging="180"/>
              <w:contextualSpacing w:val="0"/>
              <w:rPr>
                <w:sz w:val="18"/>
                <w:szCs w:val="18"/>
              </w:rPr>
            </w:pPr>
            <w:r w:rsidRPr="00F82E1D">
              <w:rPr>
                <w:sz w:val="18"/>
              </w:rPr>
              <w:t xml:space="preserve">Ordering a series of events based on familiar texts </w:t>
            </w:r>
          </w:p>
          <w:p w14:paraId="3246DC0B" w14:textId="0533C09A" w:rsidR="00E92C9D" w:rsidRDefault="00E92C9D" w:rsidP="00A448C5">
            <w:pPr>
              <w:pStyle w:val="ListParagraph"/>
              <w:numPr>
                <w:ilvl w:val="0"/>
                <w:numId w:val="5"/>
              </w:numPr>
              <w:spacing w:before="80" w:after="80" w:line="192" w:lineRule="auto"/>
              <w:ind w:left="160" w:hanging="180"/>
              <w:contextualSpacing w:val="0"/>
            </w:pPr>
            <w:r w:rsidRPr="00F82E1D">
              <w:rPr>
                <w:sz w:val="18"/>
              </w:rPr>
              <w:t>Identifying main ideas and details in illustrated texts</w:t>
            </w:r>
          </w:p>
        </w:tc>
        <w:tc>
          <w:tcPr>
            <w:tcW w:w="2520" w:type="dxa"/>
            <w:shd w:val="clear" w:color="auto" w:fill="BFBFBF" w:themeFill="background1" w:themeFillShade="BF"/>
            <w:vAlign w:val="center"/>
          </w:tcPr>
          <w:p w14:paraId="4EC36608"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Illustrating cause/ effect relationships in content area texts </w:t>
            </w:r>
          </w:p>
          <w:p w14:paraId="04B2DE69" w14:textId="392E0EC2" w:rsidR="00E92C9D" w:rsidRDefault="00E92C9D" w:rsidP="00A448C5">
            <w:pPr>
              <w:pStyle w:val="ListParagraph"/>
              <w:numPr>
                <w:ilvl w:val="0"/>
                <w:numId w:val="5"/>
              </w:numPr>
              <w:spacing w:before="80" w:after="80" w:line="192" w:lineRule="auto"/>
              <w:ind w:left="165" w:hanging="185"/>
              <w:contextualSpacing w:val="0"/>
            </w:pPr>
            <w:r w:rsidRPr="00F82E1D">
              <w:rPr>
                <w:sz w:val="18"/>
              </w:rPr>
              <w:t>Classifying main ideas and details in informational or explanatory texts</w:t>
            </w:r>
          </w:p>
        </w:tc>
        <w:tc>
          <w:tcPr>
            <w:tcW w:w="2520" w:type="dxa"/>
            <w:shd w:val="clear" w:color="auto" w:fill="BFBFBF" w:themeFill="background1" w:themeFillShade="BF"/>
            <w:vAlign w:val="center"/>
          </w:tcPr>
          <w:p w14:paraId="08456156"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Sorting content-related information according to specific criteria </w:t>
            </w:r>
            <w:r w:rsidRPr="00092AC0">
              <w:rPr>
                <w:i/>
                <w:sz w:val="18"/>
              </w:rPr>
              <w:t xml:space="preserve">(e.g., pros and cons) </w:t>
            </w:r>
          </w:p>
          <w:p w14:paraId="0B523D12" w14:textId="68B3D8E3" w:rsidR="00E92C9D" w:rsidRDefault="00E92C9D" w:rsidP="00A448C5">
            <w:pPr>
              <w:pStyle w:val="ListParagraph"/>
              <w:numPr>
                <w:ilvl w:val="0"/>
                <w:numId w:val="5"/>
              </w:numPr>
              <w:spacing w:before="80" w:after="80" w:line="192" w:lineRule="auto"/>
              <w:ind w:left="165" w:hanging="185"/>
              <w:contextualSpacing w:val="0"/>
            </w:pPr>
            <w:r w:rsidRPr="00F82E1D">
              <w:rPr>
                <w:sz w:val="18"/>
              </w:rPr>
              <w:t>Identifying reasons to strengthen arguments</w:t>
            </w:r>
          </w:p>
        </w:tc>
      </w:tr>
      <w:tr w:rsidR="00E92C9D" w14:paraId="4C1B86E2" w14:textId="77777777" w:rsidTr="00A448C5">
        <w:trPr>
          <w:trHeight w:hRule="exact" w:val="1483"/>
        </w:trPr>
        <w:tc>
          <w:tcPr>
            <w:tcW w:w="1224" w:type="dxa"/>
            <w:vAlign w:val="center"/>
          </w:tcPr>
          <w:p w14:paraId="552B0C38" w14:textId="77777777" w:rsidR="00E92C9D" w:rsidRDefault="00E92C9D" w:rsidP="00A448C5">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6F80B501" w14:textId="77777777" w:rsidR="00E92C9D" w:rsidRDefault="00E92C9D" w:rsidP="00A448C5"/>
        </w:tc>
        <w:tc>
          <w:tcPr>
            <w:tcW w:w="2520" w:type="dxa"/>
            <w:vAlign w:val="center"/>
          </w:tcPr>
          <w:p w14:paraId="15972ACD" w14:textId="77777777" w:rsidR="00E92C9D" w:rsidRPr="00F82E1D" w:rsidRDefault="00E92C9D" w:rsidP="00A448C5">
            <w:pPr>
              <w:pStyle w:val="ListParagraph"/>
              <w:numPr>
                <w:ilvl w:val="0"/>
                <w:numId w:val="5"/>
              </w:numPr>
              <w:spacing w:before="80" w:after="80" w:line="192" w:lineRule="auto"/>
              <w:ind w:left="161" w:right="-106" w:hanging="180"/>
              <w:contextualSpacing w:val="0"/>
              <w:rPr>
                <w:sz w:val="18"/>
                <w:szCs w:val="18"/>
              </w:rPr>
            </w:pPr>
            <w:r w:rsidRPr="00F82E1D">
              <w:rPr>
                <w:sz w:val="18"/>
              </w:rPr>
              <w:t xml:space="preserve">Paraphrasing narratives or informational text with support </w:t>
            </w:r>
            <w:r w:rsidRPr="00092AC0">
              <w:rPr>
                <w:i/>
                <w:sz w:val="18"/>
              </w:rPr>
              <w:t>(e.g., arranging paragraph strips)</w:t>
            </w:r>
            <w:r w:rsidRPr="00F82E1D">
              <w:rPr>
                <w:sz w:val="18"/>
              </w:rPr>
              <w:t xml:space="preserve"> </w:t>
            </w:r>
          </w:p>
          <w:p w14:paraId="7E2B63A1" w14:textId="6351BC2F" w:rsidR="00E92C9D" w:rsidRDefault="00E92C9D" w:rsidP="00A448C5">
            <w:pPr>
              <w:pStyle w:val="ListParagraph"/>
              <w:numPr>
                <w:ilvl w:val="0"/>
                <w:numId w:val="5"/>
              </w:numPr>
              <w:spacing w:before="80" w:after="80" w:line="192" w:lineRule="auto"/>
              <w:ind w:left="160" w:hanging="180"/>
              <w:contextualSpacing w:val="0"/>
            </w:pPr>
            <w:r w:rsidRPr="00F82E1D">
              <w:rPr>
                <w:sz w:val="18"/>
              </w:rPr>
              <w:t>Highlighting relevant information in grade-level texts to produce summaries</w:t>
            </w:r>
          </w:p>
        </w:tc>
        <w:tc>
          <w:tcPr>
            <w:tcW w:w="2520" w:type="dxa"/>
            <w:vAlign w:val="center"/>
          </w:tcPr>
          <w:p w14:paraId="7DF21EE4"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Identifying relevant information from texts on the same content area topic </w:t>
            </w:r>
            <w:r w:rsidRPr="00092AC0">
              <w:rPr>
                <w:i/>
                <w:sz w:val="18"/>
              </w:rPr>
              <w:t>(e.g., in open sorts)</w:t>
            </w:r>
            <w:r w:rsidRPr="00F82E1D">
              <w:rPr>
                <w:sz w:val="18"/>
              </w:rPr>
              <w:t xml:space="preserve"> </w:t>
            </w:r>
          </w:p>
          <w:p w14:paraId="70A84651" w14:textId="4C97FFDF" w:rsidR="00E92C9D" w:rsidRDefault="00E92C9D" w:rsidP="00A448C5">
            <w:pPr>
              <w:pStyle w:val="ListParagraph"/>
              <w:numPr>
                <w:ilvl w:val="0"/>
                <w:numId w:val="5"/>
              </w:numPr>
              <w:spacing w:before="80" w:after="80" w:line="192" w:lineRule="auto"/>
              <w:ind w:left="165" w:hanging="185"/>
              <w:contextualSpacing w:val="0"/>
            </w:pPr>
            <w:r w:rsidRPr="00F82E1D">
              <w:rPr>
                <w:sz w:val="18"/>
              </w:rPr>
              <w:t>Identifying the main purpose of texts</w:t>
            </w:r>
          </w:p>
        </w:tc>
        <w:tc>
          <w:tcPr>
            <w:tcW w:w="2520" w:type="dxa"/>
            <w:vAlign w:val="center"/>
          </w:tcPr>
          <w:p w14:paraId="75CDDAEE"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Identifying data from written sources to support positions </w:t>
            </w:r>
          </w:p>
          <w:p w14:paraId="16A4D211" w14:textId="7554E640" w:rsidR="00E92C9D" w:rsidRDefault="00E92C9D" w:rsidP="00A448C5">
            <w:pPr>
              <w:pStyle w:val="ListParagraph"/>
              <w:numPr>
                <w:ilvl w:val="0"/>
                <w:numId w:val="5"/>
              </w:numPr>
              <w:spacing w:before="80" w:after="80" w:line="192" w:lineRule="auto"/>
              <w:ind w:left="165" w:hanging="185"/>
              <w:contextualSpacing w:val="0"/>
            </w:pPr>
            <w:r w:rsidRPr="00F82E1D">
              <w:rPr>
                <w:sz w:val="18"/>
              </w:rPr>
              <w:t>Matching opinions to reasons in informational texts and literature</w:t>
            </w:r>
          </w:p>
        </w:tc>
      </w:tr>
      <w:tr w:rsidR="00E92C9D" w14:paraId="0F718937" w14:textId="77777777" w:rsidTr="00A448C5">
        <w:trPr>
          <w:trHeight w:hRule="exact" w:val="1843"/>
        </w:trPr>
        <w:tc>
          <w:tcPr>
            <w:tcW w:w="1224" w:type="dxa"/>
            <w:shd w:val="clear" w:color="auto" w:fill="BFBFBF" w:themeFill="background1" w:themeFillShade="BF"/>
            <w:vAlign w:val="center"/>
          </w:tcPr>
          <w:p w14:paraId="57125920" w14:textId="77777777" w:rsidR="00E92C9D" w:rsidRDefault="00E92C9D" w:rsidP="00A448C5">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75F21656" w14:textId="77777777" w:rsidR="00E92C9D" w:rsidRDefault="00E92C9D" w:rsidP="00A448C5"/>
        </w:tc>
        <w:tc>
          <w:tcPr>
            <w:tcW w:w="2520" w:type="dxa"/>
            <w:shd w:val="clear" w:color="auto" w:fill="BFBFBF" w:themeFill="background1" w:themeFillShade="BF"/>
            <w:vAlign w:val="center"/>
          </w:tcPr>
          <w:p w14:paraId="346D224D" w14:textId="77777777" w:rsidR="00E92C9D" w:rsidRPr="00F82E1D" w:rsidRDefault="00E92C9D" w:rsidP="00A448C5">
            <w:pPr>
              <w:pStyle w:val="ListParagraph"/>
              <w:numPr>
                <w:ilvl w:val="0"/>
                <w:numId w:val="5"/>
              </w:numPr>
              <w:spacing w:before="80" w:after="80" w:line="192" w:lineRule="auto"/>
              <w:ind w:left="161" w:hanging="180"/>
              <w:contextualSpacing w:val="0"/>
              <w:rPr>
                <w:sz w:val="18"/>
                <w:szCs w:val="18"/>
              </w:rPr>
            </w:pPr>
            <w:r w:rsidRPr="00F82E1D">
              <w:rPr>
                <w:sz w:val="18"/>
              </w:rPr>
              <w:t xml:space="preserve">Identifying setting and character details from grade-level text </w:t>
            </w:r>
          </w:p>
          <w:p w14:paraId="06D6EECA" w14:textId="59C9BEA2" w:rsidR="00E92C9D" w:rsidRDefault="00E92C9D" w:rsidP="00A448C5">
            <w:pPr>
              <w:pStyle w:val="ListParagraph"/>
              <w:numPr>
                <w:ilvl w:val="0"/>
                <w:numId w:val="5"/>
              </w:numPr>
              <w:spacing w:before="80" w:after="80" w:line="192" w:lineRule="auto"/>
              <w:ind w:left="160" w:hanging="180"/>
              <w:contextualSpacing w:val="0"/>
            </w:pPr>
            <w:r w:rsidRPr="00F82E1D">
              <w:rPr>
                <w:sz w:val="18"/>
              </w:rPr>
              <w:t>Determining the central messages, lessons, or morals of fables and folktales from diverse cultures</w:t>
            </w:r>
          </w:p>
        </w:tc>
        <w:tc>
          <w:tcPr>
            <w:tcW w:w="2520" w:type="dxa"/>
            <w:shd w:val="clear" w:color="auto" w:fill="BFBFBF" w:themeFill="background1" w:themeFillShade="BF"/>
            <w:vAlign w:val="center"/>
          </w:tcPr>
          <w:p w14:paraId="3193B1FC"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Describing the connection between a series of historical events, scientific ideas, or steps in technical procedures in texts </w:t>
            </w:r>
          </w:p>
          <w:p w14:paraId="774D73E5" w14:textId="0A1FE2E6" w:rsidR="00E92C9D" w:rsidRDefault="00E92C9D" w:rsidP="00A448C5">
            <w:pPr>
              <w:pStyle w:val="ListParagraph"/>
              <w:numPr>
                <w:ilvl w:val="0"/>
                <w:numId w:val="5"/>
              </w:numPr>
              <w:spacing w:before="80" w:after="80" w:line="192" w:lineRule="auto"/>
              <w:ind w:left="165" w:hanging="185"/>
              <w:contextualSpacing w:val="0"/>
            </w:pPr>
            <w:r w:rsidRPr="00F82E1D">
              <w:rPr>
                <w:sz w:val="18"/>
              </w:rPr>
              <w:t>Connecting ideas with details in extended content area texts</w:t>
            </w:r>
          </w:p>
        </w:tc>
        <w:tc>
          <w:tcPr>
            <w:tcW w:w="2520" w:type="dxa"/>
            <w:shd w:val="clear" w:color="auto" w:fill="BFBFBF" w:themeFill="background1" w:themeFillShade="BF"/>
            <w:vAlign w:val="center"/>
          </w:tcPr>
          <w:p w14:paraId="144A4E8A" w14:textId="77777777" w:rsidR="00E92C9D" w:rsidRPr="00F82E1D" w:rsidRDefault="00E92C9D"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Identifying authors’ point of view in texts </w:t>
            </w:r>
          </w:p>
          <w:p w14:paraId="2733F603" w14:textId="01B3D343" w:rsidR="00E92C9D" w:rsidRDefault="00E92C9D" w:rsidP="00A448C5">
            <w:pPr>
              <w:pStyle w:val="ListParagraph"/>
              <w:numPr>
                <w:ilvl w:val="0"/>
                <w:numId w:val="5"/>
              </w:numPr>
              <w:spacing w:before="80" w:after="80" w:line="192" w:lineRule="auto"/>
              <w:ind w:left="165" w:hanging="185"/>
              <w:contextualSpacing w:val="0"/>
            </w:pPr>
            <w:r w:rsidRPr="00F82E1D">
              <w:rPr>
                <w:sz w:val="18"/>
              </w:rPr>
              <w:t>Evaluating characters, settings, and events from a variety of media</w:t>
            </w:r>
          </w:p>
        </w:tc>
      </w:tr>
    </w:tbl>
    <w:p w14:paraId="11A9B855" w14:textId="77777777" w:rsidR="004E577E" w:rsidRDefault="004E577E" w:rsidP="004E577E">
      <w:pPr>
        <w:spacing w:after="0"/>
        <w:sectPr w:rsidR="004E577E" w:rsidSect="002575CE">
          <w:type w:val="continuous"/>
          <w:pgSz w:w="24480" w:h="15840" w:orient="landscape"/>
          <w:pgMar w:top="576" w:right="720" w:bottom="576" w:left="1710" w:header="720" w:footer="720" w:gutter="0"/>
          <w:cols w:num="2" w:space="1440" w:equalWidth="0">
            <w:col w:w="7200" w:space="1440"/>
            <w:col w:w="14400"/>
          </w:cols>
          <w:docGrid w:linePitch="360"/>
        </w:sectPr>
      </w:pPr>
    </w:p>
    <w:p w14:paraId="371154F2" w14:textId="77777777" w:rsidR="004E577E" w:rsidRPr="00791A30" w:rsidRDefault="004E577E" w:rsidP="004E577E">
      <w:pPr>
        <w:spacing w:line="216" w:lineRule="auto"/>
        <w:rPr>
          <w:sz w:val="21"/>
          <w:szCs w:val="21"/>
        </w:rPr>
      </w:pPr>
      <w:r w:rsidRPr="00791A30">
        <w:rPr>
          <w:sz w:val="21"/>
          <w:szCs w:val="21"/>
        </w:rPr>
        <w:t xml:space="preserve">**The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 </w:t>
      </w:r>
    </w:p>
    <w:p w14:paraId="2EF48701" w14:textId="77777777" w:rsidR="004E577E" w:rsidRDefault="004E577E" w:rsidP="004E577E">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75EC08F4" w14:textId="77777777" w:rsidR="004E577E" w:rsidRDefault="004E577E" w:rsidP="004E577E">
      <w:pPr>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Pr>
          <w:sz w:val="18"/>
        </w:rPr>
        <w:br w:type="page"/>
      </w:r>
    </w:p>
    <w:p w14:paraId="64782DF8" w14:textId="77777777" w:rsidR="00F928FF" w:rsidRDefault="00F928FF" w:rsidP="00F928FF">
      <w:pPr>
        <w:spacing w:after="120"/>
        <w:jc w:val="center"/>
        <w:rPr>
          <w:sz w:val="40"/>
          <w:szCs w:val="40"/>
        </w:rPr>
      </w:pPr>
      <w:r>
        <w:rPr>
          <w:noProof/>
        </w:rPr>
        <w:lastRenderedPageBreak/>
        <w:drawing>
          <wp:inline distT="0" distB="0" distL="0" distR="0" wp14:anchorId="24F32AC2" wp14:editId="1FBC2627">
            <wp:extent cx="1410215" cy="541867"/>
            <wp:effectExtent l="0" t="0" r="0" b="0"/>
            <wp:docPr id="2" name="Picture 2"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1888132" w14:textId="61639EE7" w:rsidR="00F928FF" w:rsidRPr="00C34FA9" w:rsidRDefault="00F928FF" w:rsidP="00F928FF">
      <w:pPr>
        <w:pStyle w:val="Heading1"/>
        <w:spacing w:after="0"/>
        <w:ind w:left="-720" w:right="-720"/>
        <w:jc w:val="center"/>
        <w:rPr>
          <w:sz w:val="40"/>
          <w:szCs w:val="40"/>
        </w:rPr>
      </w:pPr>
      <w:r w:rsidRPr="00C34FA9">
        <w:rPr>
          <w:sz w:val="40"/>
          <w:szCs w:val="40"/>
        </w:rPr>
        <w:t>Can Do Descriptors by Domain, Proficiency Level, and Key Use of Language: GRADE</w:t>
      </w:r>
      <w:r w:rsidR="005F41F2">
        <w:rPr>
          <w:sz w:val="40"/>
          <w:szCs w:val="40"/>
        </w:rPr>
        <w:t>S 2-3</w:t>
      </w:r>
      <w:bookmarkStart w:id="0" w:name="_GoBack"/>
      <w:bookmarkEnd w:id="0"/>
    </w:p>
    <w:p w14:paraId="31962A41" w14:textId="7ACF9D53" w:rsidR="007C5528" w:rsidRDefault="00F928FF" w:rsidP="00804A52">
      <w:pPr>
        <w:spacing w:after="120"/>
        <w:jc w:val="center"/>
        <w:rPr>
          <w:b/>
          <w:i/>
          <w:sz w:val="28"/>
        </w:rPr>
      </w:pPr>
      <w:r w:rsidRPr="00F50F38">
        <w:rPr>
          <w:b/>
          <w:i/>
          <w:sz w:val="28"/>
        </w:rPr>
        <w:t>By the end of each of the English language proficiency levels 1-5 English language learners can...</w:t>
      </w:r>
    </w:p>
    <w:p w14:paraId="09D36919" w14:textId="029EBAAB" w:rsidR="00804A52" w:rsidRDefault="00804A52" w:rsidP="00804A52">
      <w:pPr>
        <w:pStyle w:val="Heading2"/>
        <w:spacing w:after="120"/>
      </w:pPr>
      <w:r>
        <w:t>WRITING</w:t>
      </w:r>
    </w:p>
    <w:tbl>
      <w:tblPr>
        <w:tblStyle w:val="TableGrid"/>
        <w:tblW w:w="14544" w:type="dxa"/>
        <w:jc w:val="center"/>
        <w:tblLook w:val="04A0" w:firstRow="1" w:lastRow="0" w:firstColumn="1" w:lastColumn="0" w:noHBand="0" w:noVBand="1"/>
      </w:tblPr>
      <w:tblGrid>
        <w:gridCol w:w="1224"/>
        <w:gridCol w:w="2520"/>
        <w:gridCol w:w="3600"/>
        <w:gridCol w:w="3600"/>
        <w:gridCol w:w="3600"/>
      </w:tblGrid>
      <w:tr w:rsidR="00F928FF" w14:paraId="0CC13468" w14:textId="77777777" w:rsidTr="00A448C5">
        <w:trPr>
          <w:cantSplit/>
          <w:tblHeader/>
          <w:jc w:val="center"/>
        </w:trPr>
        <w:tc>
          <w:tcPr>
            <w:tcW w:w="1224" w:type="dxa"/>
            <w:shd w:val="clear" w:color="auto" w:fill="BFBFBF" w:themeFill="background1" w:themeFillShade="BF"/>
          </w:tcPr>
          <w:p w14:paraId="5AAAF740" w14:textId="2BC23E71" w:rsidR="00F928FF" w:rsidRDefault="00F928FF" w:rsidP="00F928FF">
            <w:pPr>
              <w:jc w:val="center"/>
            </w:pPr>
            <w:r>
              <w:t>Language Proficiency Level</w:t>
            </w:r>
          </w:p>
        </w:tc>
        <w:tc>
          <w:tcPr>
            <w:tcW w:w="2520" w:type="dxa"/>
            <w:shd w:val="clear" w:color="auto" w:fill="BFBFBF" w:themeFill="background1" w:themeFillShade="BF"/>
            <w:vAlign w:val="center"/>
          </w:tcPr>
          <w:p w14:paraId="3E7E81E4" w14:textId="711B3476" w:rsidR="00F928FF" w:rsidRDefault="00F928FF" w:rsidP="00F928FF">
            <w:pPr>
              <w:jc w:val="center"/>
            </w:pPr>
            <w:r>
              <w:t>Students</w:t>
            </w:r>
          </w:p>
        </w:tc>
        <w:tc>
          <w:tcPr>
            <w:tcW w:w="3600" w:type="dxa"/>
            <w:shd w:val="clear" w:color="auto" w:fill="BFBFBF" w:themeFill="background1" w:themeFillShade="BF"/>
            <w:vAlign w:val="center"/>
          </w:tcPr>
          <w:p w14:paraId="1649EE7C" w14:textId="3BB87746" w:rsidR="00F928FF" w:rsidRDefault="00F928FF" w:rsidP="00F928FF">
            <w:pPr>
              <w:jc w:val="center"/>
            </w:pPr>
            <w:r w:rsidRPr="004A5160">
              <w:rPr>
                <w:b/>
              </w:rPr>
              <w:t>Recount</w:t>
            </w:r>
            <w:r>
              <w:t xml:space="preserve"> by:</w:t>
            </w:r>
          </w:p>
        </w:tc>
        <w:tc>
          <w:tcPr>
            <w:tcW w:w="3600" w:type="dxa"/>
            <w:shd w:val="clear" w:color="auto" w:fill="BFBFBF" w:themeFill="background1" w:themeFillShade="BF"/>
            <w:vAlign w:val="center"/>
          </w:tcPr>
          <w:p w14:paraId="2D4EB8AE" w14:textId="2EC47B31" w:rsidR="00F928FF" w:rsidRDefault="00F928FF" w:rsidP="00F928FF">
            <w:pPr>
              <w:jc w:val="center"/>
            </w:pPr>
            <w:r w:rsidRPr="004A5160">
              <w:rPr>
                <w:b/>
              </w:rPr>
              <w:t xml:space="preserve">Explain </w:t>
            </w:r>
            <w:r>
              <w:t>by:</w:t>
            </w:r>
          </w:p>
        </w:tc>
        <w:tc>
          <w:tcPr>
            <w:tcW w:w="3600" w:type="dxa"/>
            <w:shd w:val="clear" w:color="auto" w:fill="BFBFBF" w:themeFill="background1" w:themeFillShade="BF"/>
            <w:vAlign w:val="center"/>
          </w:tcPr>
          <w:p w14:paraId="400FB670" w14:textId="42B6DA92" w:rsidR="00F928FF" w:rsidRDefault="00F928FF" w:rsidP="00F928FF">
            <w:pPr>
              <w:jc w:val="center"/>
            </w:pPr>
            <w:r w:rsidRPr="004A5160">
              <w:rPr>
                <w:b/>
              </w:rPr>
              <w:t>Argue</w:t>
            </w:r>
            <w:r>
              <w:t xml:space="preserve"> by:</w:t>
            </w:r>
          </w:p>
        </w:tc>
      </w:tr>
      <w:tr w:rsidR="00A448C5" w14:paraId="0BFA9F07" w14:textId="77777777" w:rsidTr="00A448C5">
        <w:trPr>
          <w:cantSplit/>
          <w:trHeight w:hRule="exact" w:val="1123"/>
          <w:tblHeader/>
          <w:jc w:val="center"/>
        </w:trPr>
        <w:tc>
          <w:tcPr>
            <w:tcW w:w="1224" w:type="dxa"/>
            <w:vAlign w:val="center"/>
          </w:tcPr>
          <w:p w14:paraId="7C9391FC" w14:textId="55E24034" w:rsidR="00A448C5" w:rsidRDefault="00A448C5" w:rsidP="00A448C5">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6B042550" w14:textId="6BDC46C3" w:rsidR="00A448C5" w:rsidRDefault="00A448C5" w:rsidP="00A448C5"/>
        </w:tc>
        <w:tc>
          <w:tcPr>
            <w:tcW w:w="3600" w:type="dxa"/>
            <w:vAlign w:val="center"/>
          </w:tcPr>
          <w:p w14:paraId="70CCCF31" w14:textId="77777777" w:rsidR="00A448C5" w:rsidRPr="00F82E1D" w:rsidRDefault="00A448C5" w:rsidP="00A448C5">
            <w:pPr>
              <w:pStyle w:val="ListParagraph"/>
              <w:numPr>
                <w:ilvl w:val="0"/>
                <w:numId w:val="2"/>
              </w:numPr>
              <w:spacing w:before="80" w:after="80" w:line="192" w:lineRule="auto"/>
              <w:ind w:left="164" w:hanging="180"/>
              <w:contextualSpacing w:val="0"/>
              <w:rPr>
                <w:sz w:val="18"/>
              </w:rPr>
            </w:pPr>
            <w:r w:rsidRPr="00F82E1D">
              <w:rPr>
                <w:sz w:val="18"/>
              </w:rPr>
              <w:t xml:space="preserve">Labeling images that illustrate the steps for different processes </w:t>
            </w:r>
            <w:r w:rsidRPr="00092AC0">
              <w:rPr>
                <w:i/>
                <w:sz w:val="18"/>
              </w:rPr>
              <w:t xml:space="preserve">(e.g., writing workshop) </w:t>
            </w:r>
          </w:p>
          <w:p w14:paraId="19185C5C" w14:textId="7C358156" w:rsidR="00A448C5" w:rsidRDefault="00A448C5" w:rsidP="00A448C5">
            <w:pPr>
              <w:pStyle w:val="ListParagraph"/>
              <w:numPr>
                <w:ilvl w:val="0"/>
                <w:numId w:val="2"/>
              </w:numPr>
              <w:spacing w:before="80" w:after="80" w:line="192" w:lineRule="auto"/>
              <w:ind w:left="164" w:hanging="180"/>
              <w:contextualSpacing w:val="0"/>
            </w:pPr>
            <w:r w:rsidRPr="00F82E1D">
              <w:rPr>
                <w:sz w:val="18"/>
              </w:rPr>
              <w:t>Creating visual representations of ideas or stories</w:t>
            </w:r>
          </w:p>
        </w:tc>
        <w:tc>
          <w:tcPr>
            <w:tcW w:w="3600" w:type="dxa"/>
            <w:vAlign w:val="center"/>
          </w:tcPr>
          <w:p w14:paraId="0CC7D195" w14:textId="77777777" w:rsidR="00A448C5" w:rsidRPr="00F82E1D" w:rsidRDefault="00A448C5" w:rsidP="00A448C5">
            <w:pPr>
              <w:pStyle w:val="ListParagraph"/>
              <w:numPr>
                <w:ilvl w:val="0"/>
                <w:numId w:val="3"/>
              </w:numPr>
              <w:spacing w:before="80" w:after="80" w:line="192" w:lineRule="auto"/>
              <w:ind w:left="165" w:hanging="185"/>
              <w:contextualSpacing w:val="0"/>
              <w:rPr>
                <w:sz w:val="18"/>
              </w:rPr>
            </w:pPr>
            <w:r w:rsidRPr="00F82E1D">
              <w:rPr>
                <w:sz w:val="18"/>
              </w:rPr>
              <w:t xml:space="preserve">Listing and illustrating ideas </w:t>
            </w:r>
          </w:p>
          <w:p w14:paraId="569BF748" w14:textId="68C0041D" w:rsidR="00A448C5" w:rsidRDefault="00A448C5" w:rsidP="00A448C5">
            <w:pPr>
              <w:pStyle w:val="ListParagraph"/>
              <w:numPr>
                <w:ilvl w:val="0"/>
                <w:numId w:val="3"/>
              </w:numPr>
              <w:spacing w:before="80" w:after="80" w:line="192" w:lineRule="auto"/>
              <w:ind w:left="165" w:hanging="185"/>
              <w:contextualSpacing w:val="0"/>
            </w:pPr>
            <w:r w:rsidRPr="00F82E1D">
              <w:rPr>
                <w:sz w:val="18"/>
              </w:rPr>
              <w:t>Stating facts associated with images or illustrations</w:t>
            </w:r>
          </w:p>
        </w:tc>
        <w:tc>
          <w:tcPr>
            <w:tcW w:w="3600" w:type="dxa"/>
            <w:vAlign w:val="center"/>
          </w:tcPr>
          <w:p w14:paraId="7DB6A8F0" w14:textId="77777777" w:rsidR="00A448C5" w:rsidRPr="00F82E1D" w:rsidRDefault="00A448C5" w:rsidP="00A448C5">
            <w:pPr>
              <w:pStyle w:val="ListParagraph"/>
              <w:numPr>
                <w:ilvl w:val="0"/>
                <w:numId w:val="3"/>
              </w:numPr>
              <w:spacing w:before="80" w:after="80" w:line="192" w:lineRule="auto"/>
              <w:ind w:left="165" w:hanging="185"/>
              <w:contextualSpacing w:val="0"/>
              <w:rPr>
                <w:sz w:val="18"/>
              </w:rPr>
            </w:pPr>
            <w:r w:rsidRPr="00F82E1D">
              <w:rPr>
                <w:sz w:val="18"/>
              </w:rPr>
              <w:t>Indicating decisions or preferences through labeled pictures, words, or phrases</w:t>
            </w:r>
          </w:p>
          <w:p w14:paraId="386A7866" w14:textId="637BF499" w:rsidR="00A448C5" w:rsidRDefault="00A448C5" w:rsidP="00A448C5">
            <w:pPr>
              <w:pStyle w:val="ListParagraph"/>
              <w:numPr>
                <w:ilvl w:val="0"/>
                <w:numId w:val="3"/>
              </w:numPr>
              <w:spacing w:before="80" w:after="80" w:line="192" w:lineRule="auto"/>
              <w:ind w:left="165" w:hanging="185"/>
              <w:contextualSpacing w:val="0"/>
            </w:pPr>
            <w:r w:rsidRPr="00F82E1D">
              <w:rPr>
                <w:sz w:val="18"/>
              </w:rPr>
              <w:t>Providing evidence of natural phenomena or opinions through labeled drawings</w:t>
            </w:r>
          </w:p>
        </w:tc>
      </w:tr>
      <w:tr w:rsidR="00A448C5" w14:paraId="53C2F842" w14:textId="77777777" w:rsidTr="00A448C5">
        <w:trPr>
          <w:cantSplit/>
          <w:tblHeader/>
          <w:jc w:val="center"/>
        </w:trPr>
        <w:tc>
          <w:tcPr>
            <w:tcW w:w="1224" w:type="dxa"/>
            <w:shd w:val="clear" w:color="auto" w:fill="BFBFBF" w:themeFill="background1" w:themeFillShade="BF"/>
            <w:vAlign w:val="center"/>
          </w:tcPr>
          <w:p w14:paraId="7506580C" w14:textId="63C5EBD9" w:rsidR="00A448C5" w:rsidRDefault="00A448C5" w:rsidP="00A448C5">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28B38352" w14:textId="44546729" w:rsidR="00A448C5" w:rsidRDefault="00A448C5" w:rsidP="00A448C5"/>
        </w:tc>
        <w:tc>
          <w:tcPr>
            <w:tcW w:w="3600" w:type="dxa"/>
            <w:shd w:val="clear" w:color="auto" w:fill="BFBFBF" w:themeFill="background1" w:themeFillShade="BF"/>
            <w:vAlign w:val="center"/>
          </w:tcPr>
          <w:p w14:paraId="75C03600" w14:textId="77777777" w:rsidR="00A448C5" w:rsidRPr="00F82E1D" w:rsidRDefault="00A448C5" w:rsidP="00A448C5">
            <w:pPr>
              <w:pStyle w:val="ListParagraph"/>
              <w:numPr>
                <w:ilvl w:val="0"/>
                <w:numId w:val="4"/>
              </w:numPr>
              <w:spacing w:before="80" w:after="80" w:line="192" w:lineRule="auto"/>
              <w:ind w:left="160" w:hanging="180"/>
              <w:contextualSpacing w:val="0"/>
              <w:rPr>
                <w:sz w:val="18"/>
              </w:rPr>
            </w:pPr>
            <w:r w:rsidRPr="00F82E1D">
              <w:rPr>
                <w:sz w:val="18"/>
              </w:rPr>
              <w:t xml:space="preserve">Listing ideas using graphic organizers </w:t>
            </w:r>
          </w:p>
          <w:p w14:paraId="09C1A7F9" w14:textId="69E4A53E" w:rsidR="00A448C5" w:rsidRDefault="00A448C5" w:rsidP="00A448C5">
            <w:pPr>
              <w:pStyle w:val="ListParagraph"/>
              <w:numPr>
                <w:ilvl w:val="0"/>
                <w:numId w:val="4"/>
              </w:numPr>
              <w:spacing w:before="80" w:after="80" w:line="192" w:lineRule="auto"/>
              <w:ind w:left="160" w:hanging="180"/>
              <w:contextualSpacing w:val="0"/>
            </w:pPr>
            <w:r w:rsidRPr="00F82E1D">
              <w:rPr>
                <w:sz w:val="18"/>
              </w:rPr>
              <w:t>Describing visual information</w:t>
            </w:r>
          </w:p>
        </w:tc>
        <w:tc>
          <w:tcPr>
            <w:tcW w:w="3600" w:type="dxa"/>
            <w:shd w:val="clear" w:color="auto" w:fill="BFBFBF" w:themeFill="background1" w:themeFillShade="BF"/>
            <w:vAlign w:val="center"/>
          </w:tcPr>
          <w:p w14:paraId="4DCAE94B" w14:textId="77777777" w:rsidR="00A448C5" w:rsidRPr="00F82E1D" w:rsidRDefault="00A448C5" w:rsidP="00A448C5">
            <w:pPr>
              <w:pStyle w:val="ListParagraph"/>
              <w:numPr>
                <w:ilvl w:val="0"/>
                <w:numId w:val="4"/>
              </w:numPr>
              <w:spacing w:before="80" w:after="80" w:line="192" w:lineRule="auto"/>
              <w:ind w:left="165" w:hanging="185"/>
              <w:contextualSpacing w:val="0"/>
              <w:rPr>
                <w:sz w:val="18"/>
              </w:rPr>
            </w:pPr>
            <w:r w:rsidRPr="00F82E1D">
              <w:rPr>
                <w:sz w:val="18"/>
              </w:rPr>
              <w:t xml:space="preserve">Describing elements of processes or procedures </w:t>
            </w:r>
          </w:p>
          <w:p w14:paraId="6555C45C" w14:textId="7C64CF90" w:rsidR="00A448C5" w:rsidRDefault="00A448C5" w:rsidP="00A448C5">
            <w:pPr>
              <w:pStyle w:val="ListParagraph"/>
              <w:numPr>
                <w:ilvl w:val="0"/>
                <w:numId w:val="4"/>
              </w:numPr>
              <w:spacing w:before="80" w:after="80" w:line="192" w:lineRule="auto"/>
              <w:ind w:left="165" w:hanging="185"/>
              <w:contextualSpacing w:val="0"/>
            </w:pPr>
            <w:r w:rsidRPr="00F82E1D">
              <w:rPr>
                <w:sz w:val="18"/>
              </w:rPr>
              <w:t>Stating how something happens using illustrations and sequential language</w:t>
            </w:r>
            <w:r w:rsidRPr="00092AC0">
              <w:rPr>
                <w:i/>
                <w:sz w:val="18"/>
              </w:rPr>
              <w:t xml:space="preserve"> (e.g., eruption of volcanoes)</w:t>
            </w:r>
          </w:p>
        </w:tc>
        <w:tc>
          <w:tcPr>
            <w:tcW w:w="3600" w:type="dxa"/>
            <w:shd w:val="clear" w:color="auto" w:fill="BFBFBF" w:themeFill="background1" w:themeFillShade="BF"/>
            <w:vAlign w:val="center"/>
          </w:tcPr>
          <w:p w14:paraId="21B603DF" w14:textId="77777777" w:rsidR="00A448C5" w:rsidRPr="00F82E1D" w:rsidRDefault="00A448C5" w:rsidP="00A448C5">
            <w:pPr>
              <w:pStyle w:val="ListParagraph"/>
              <w:numPr>
                <w:ilvl w:val="0"/>
                <w:numId w:val="4"/>
              </w:numPr>
              <w:spacing w:before="80" w:after="80" w:line="192" w:lineRule="auto"/>
              <w:ind w:left="165" w:hanging="185"/>
              <w:contextualSpacing w:val="0"/>
              <w:rPr>
                <w:sz w:val="18"/>
              </w:rPr>
            </w:pPr>
            <w:r w:rsidRPr="00F82E1D">
              <w:rPr>
                <w:sz w:val="18"/>
              </w:rPr>
              <w:t>Participating in shared opinion writing experiences</w:t>
            </w:r>
          </w:p>
          <w:p w14:paraId="265AF383" w14:textId="5EBF4C7D" w:rsidR="00A448C5" w:rsidRDefault="00A448C5" w:rsidP="00A448C5">
            <w:pPr>
              <w:pStyle w:val="ListParagraph"/>
              <w:numPr>
                <w:ilvl w:val="0"/>
                <w:numId w:val="4"/>
              </w:numPr>
              <w:spacing w:before="80" w:after="80" w:line="192" w:lineRule="auto"/>
              <w:ind w:left="165" w:hanging="185"/>
              <w:contextualSpacing w:val="0"/>
            </w:pPr>
            <w:r w:rsidRPr="00F82E1D">
              <w:rPr>
                <w:sz w:val="18"/>
              </w:rPr>
              <w:t>Connecting preferences, choices, or opinions to reasons</w:t>
            </w:r>
          </w:p>
        </w:tc>
      </w:tr>
      <w:tr w:rsidR="00A448C5" w14:paraId="06E61759" w14:textId="77777777" w:rsidTr="00A448C5">
        <w:trPr>
          <w:cantSplit/>
          <w:tblHeader/>
          <w:jc w:val="center"/>
        </w:trPr>
        <w:tc>
          <w:tcPr>
            <w:tcW w:w="1224" w:type="dxa"/>
            <w:vAlign w:val="center"/>
          </w:tcPr>
          <w:p w14:paraId="5A47BF6F" w14:textId="3AF5BF52" w:rsidR="00A448C5" w:rsidRDefault="00A448C5" w:rsidP="00A448C5">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79BAE459" w14:textId="0F6CC17E" w:rsidR="00A448C5" w:rsidRDefault="00A448C5" w:rsidP="00A448C5"/>
        </w:tc>
        <w:tc>
          <w:tcPr>
            <w:tcW w:w="3600" w:type="dxa"/>
            <w:vAlign w:val="center"/>
          </w:tcPr>
          <w:p w14:paraId="7C26D173" w14:textId="77777777" w:rsidR="00A448C5" w:rsidRPr="00F82E1D" w:rsidRDefault="00A448C5" w:rsidP="00A448C5">
            <w:pPr>
              <w:pStyle w:val="ListParagraph"/>
              <w:numPr>
                <w:ilvl w:val="0"/>
                <w:numId w:val="5"/>
              </w:numPr>
              <w:spacing w:before="80" w:after="80" w:line="192" w:lineRule="auto"/>
              <w:ind w:left="160" w:hanging="180"/>
              <w:contextualSpacing w:val="0"/>
              <w:rPr>
                <w:sz w:val="18"/>
                <w:szCs w:val="18"/>
              </w:rPr>
            </w:pPr>
            <w:r w:rsidRPr="00F82E1D">
              <w:rPr>
                <w:sz w:val="18"/>
              </w:rPr>
              <w:t xml:space="preserve">Retelling past experiences </w:t>
            </w:r>
          </w:p>
          <w:p w14:paraId="11D72B83" w14:textId="783E1D4A" w:rsidR="00A448C5" w:rsidRDefault="00A448C5" w:rsidP="00A448C5">
            <w:pPr>
              <w:pStyle w:val="ListParagraph"/>
              <w:numPr>
                <w:ilvl w:val="0"/>
                <w:numId w:val="5"/>
              </w:numPr>
              <w:spacing w:before="80" w:after="80" w:line="192" w:lineRule="auto"/>
              <w:ind w:left="160" w:hanging="180"/>
              <w:contextualSpacing w:val="0"/>
            </w:pPr>
            <w:r w:rsidRPr="00F82E1D">
              <w:rPr>
                <w:sz w:val="18"/>
              </w:rPr>
              <w:t xml:space="preserve">Expressing ideas in various genres </w:t>
            </w:r>
            <w:r w:rsidRPr="00092AC0">
              <w:rPr>
                <w:i/>
                <w:sz w:val="18"/>
              </w:rPr>
              <w:t>(e.g., poetry, interactive journals)</w:t>
            </w:r>
          </w:p>
        </w:tc>
        <w:tc>
          <w:tcPr>
            <w:tcW w:w="3600" w:type="dxa"/>
            <w:vAlign w:val="center"/>
          </w:tcPr>
          <w:p w14:paraId="6A4361F3" w14:textId="77777777" w:rsidR="00A448C5" w:rsidRPr="00F82E1D" w:rsidRDefault="00A448C5"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Comparing causes of different phenomena </w:t>
            </w:r>
          </w:p>
          <w:p w14:paraId="06ACF9C4" w14:textId="36118AA3" w:rsidR="00A448C5" w:rsidRDefault="00A448C5" w:rsidP="00A448C5">
            <w:pPr>
              <w:pStyle w:val="ListParagraph"/>
              <w:numPr>
                <w:ilvl w:val="0"/>
                <w:numId w:val="5"/>
              </w:numPr>
              <w:spacing w:before="80" w:after="80" w:line="192" w:lineRule="auto"/>
              <w:ind w:left="165" w:hanging="185"/>
              <w:contextualSpacing w:val="0"/>
            </w:pPr>
            <w:r w:rsidRPr="00F82E1D">
              <w:rPr>
                <w:sz w:val="18"/>
              </w:rPr>
              <w:t>Stating ideas about content-related topics</w:t>
            </w:r>
          </w:p>
        </w:tc>
        <w:tc>
          <w:tcPr>
            <w:tcW w:w="3600" w:type="dxa"/>
            <w:vAlign w:val="center"/>
          </w:tcPr>
          <w:p w14:paraId="59A913D7" w14:textId="77777777" w:rsidR="00A448C5" w:rsidRPr="00F82E1D" w:rsidRDefault="00A448C5"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Communicating different content-related ideas or opinions </w:t>
            </w:r>
          </w:p>
          <w:p w14:paraId="34F67805" w14:textId="466AF75F" w:rsidR="00A448C5" w:rsidRDefault="00A448C5" w:rsidP="00A448C5">
            <w:pPr>
              <w:pStyle w:val="ListParagraph"/>
              <w:numPr>
                <w:ilvl w:val="0"/>
                <w:numId w:val="5"/>
              </w:numPr>
              <w:spacing w:before="80" w:after="80" w:line="192" w:lineRule="auto"/>
              <w:ind w:left="165" w:hanging="185"/>
              <w:contextualSpacing w:val="0"/>
            </w:pPr>
            <w:r w:rsidRPr="00F82E1D">
              <w:rPr>
                <w:sz w:val="18"/>
              </w:rPr>
              <w:t>Describing pros and cons related to social issues or familiar topics</w:t>
            </w:r>
          </w:p>
        </w:tc>
      </w:tr>
      <w:tr w:rsidR="00A448C5" w14:paraId="19374D1C" w14:textId="77777777" w:rsidTr="00A448C5">
        <w:trPr>
          <w:cantSplit/>
          <w:tblHeader/>
          <w:jc w:val="center"/>
        </w:trPr>
        <w:tc>
          <w:tcPr>
            <w:tcW w:w="1224" w:type="dxa"/>
            <w:shd w:val="clear" w:color="auto" w:fill="BFBFBF" w:themeFill="background1" w:themeFillShade="BF"/>
            <w:vAlign w:val="center"/>
          </w:tcPr>
          <w:p w14:paraId="34E18DE2" w14:textId="00B97E51" w:rsidR="00A448C5" w:rsidRDefault="00A448C5" w:rsidP="00A448C5">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441A579F" w14:textId="0D87FC2A" w:rsidR="00A448C5" w:rsidRDefault="00A448C5" w:rsidP="00A448C5"/>
        </w:tc>
        <w:tc>
          <w:tcPr>
            <w:tcW w:w="3600" w:type="dxa"/>
            <w:shd w:val="clear" w:color="auto" w:fill="BFBFBF" w:themeFill="background1" w:themeFillShade="BF"/>
            <w:vAlign w:val="center"/>
          </w:tcPr>
          <w:p w14:paraId="0463FD2F" w14:textId="77777777" w:rsidR="00A448C5" w:rsidRPr="00F82E1D" w:rsidRDefault="00A448C5" w:rsidP="00A448C5">
            <w:pPr>
              <w:pStyle w:val="ListParagraph"/>
              <w:numPr>
                <w:ilvl w:val="0"/>
                <w:numId w:val="5"/>
              </w:numPr>
              <w:spacing w:before="80" w:after="80" w:line="192" w:lineRule="auto"/>
              <w:ind w:left="160" w:hanging="180"/>
              <w:contextualSpacing w:val="0"/>
              <w:rPr>
                <w:sz w:val="18"/>
                <w:szCs w:val="18"/>
              </w:rPr>
            </w:pPr>
            <w:r w:rsidRPr="00F82E1D">
              <w:rPr>
                <w:sz w:val="18"/>
              </w:rPr>
              <w:t xml:space="preserve">Describing a series of events or procedures </w:t>
            </w:r>
          </w:p>
          <w:p w14:paraId="41A041A2" w14:textId="0AF49412" w:rsidR="00A448C5" w:rsidRDefault="00A448C5" w:rsidP="00A448C5">
            <w:pPr>
              <w:pStyle w:val="ListParagraph"/>
              <w:numPr>
                <w:ilvl w:val="0"/>
                <w:numId w:val="5"/>
              </w:numPr>
              <w:spacing w:before="80" w:after="80" w:line="192" w:lineRule="auto"/>
              <w:ind w:left="160" w:hanging="180"/>
              <w:contextualSpacing w:val="0"/>
            </w:pPr>
            <w:r w:rsidRPr="00F82E1D">
              <w:rPr>
                <w:sz w:val="18"/>
              </w:rPr>
              <w:t>Creating stories with details about characters and events</w:t>
            </w:r>
          </w:p>
        </w:tc>
        <w:tc>
          <w:tcPr>
            <w:tcW w:w="3600" w:type="dxa"/>
            <w:shd w:val="clear" w:color="auto" w:fill="BFBFBF" w:themeFill="background1" w:themeFillShade="BF"/>
            <w:vAlign w:val="center"/>
          </w:tcPr>
          <w:p w14:paraId="534EA802" w14:textId="77777777" w:rsidR="00A448C5" w:rsidRPr="00F82E1D" w:rsidRDefault="00A448C5" w:rsidP="00A448C5">
            <w:pPr>
              <w:pStyle w:val="ListParagraph"/>
              <w:numPr>
                <w:ilvl w:val="0"/>
                <w:numId w:val="5"/>
              </w:numPr>
              <w:spacing w:before="80" w:after="80" w:line="192" w:lineRule="auto"/>
              <w:ind w:left="165" w:hanging="185"/>
              <w:contextualSpacing w:val="0"/>
              <w:rPr>
                <w:sz w:val="18"/>
                <w:szCs w:val="18"/>
              </w:rPr>
            </w:pPr>
            <w:r w:rsidRPr="00F82E1D">
              <w:rPr>
                <w:sz w:val="18"/>
              </w:rPr>
              <w:t>Relating details and illustrating stages of different cycles</w:t>
            </w:r>
            <w:r w:rsidRPr="00092AC0">
              <w:rPr>
                <w:i/>
                <w:sz w:val="18"/>
              </w:rPr>
              <w:t xml:space="preserve"> (e.g. frogs, plants)</w:t>
            </w:r>
          </w:p>
          <w:p w14:paraId="3C02B9A5" w14:textId="0B9034A3" w:rsidR="00A448C5" w:rsidRDefault="00A448C5" w:rsidP="00A448C5">
            <w:pPr>
              <w:pStyle w:val="ListParagraph"/>
              <w:numPr>
                <w:ilvl w:val="0"/>
                <w:numId w:val="5"/>
              </w:numPr>
              <w:spacing w:before="80" w:after="80" w:line="192" w:lineRule="auto"/>
              <w:ind w:left="165" w:hanging="185"/>
              <w:contextualSpacing w:val="0"/>
            </w:pPr>
            <w:r w:rsidRPr="00F82E1D">
              <w:rPr>
                <w:sz w:val="18"/>
              </w:rPr>
              <w:t>Describing strategies to solve problems</w:t>
            </w:r>
          </w:p>
        </w:tc>
        <w:tc>
          <w:tcPr>
            <w:tcW w:w="3600" w:type="dxa"/>
            <w:shd w:val="clear" w:color="auto" w:fill="BFBFBF" w:themeFill="background1" w:themeFillShade="BF"/>
            <w:vAlign w:val="center"/>
          </w:tcPr>
          <w:p w14:paraId="53E0AADD" w14:textId="77777777" w:rsidR="00A448C5" w:rsidRPr="00F82E1D" w:rsidRDefault="00A448C5"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Supporting main ideas or opinions with evidence from texts </w:t>
            </w:r>
          </w:p>
          <w:p w14:paraId="4F98C7F5" w14:textId="6D07CCDB" w:rsidR="00A448C5" w:rsidRDefault="00A448C5" w:rsidP="00A448C5">
            <w:pPr>
              <w:pStyle w:val="ListParagraph"/>
              <w:numPr>
                <w:ilvl w:val="0"/>
                <w:numId w:val="5"/>
              </w:numPr>
              <w:spacing w:before="80" w:after="80" w:line="192" w:lineRule="auto"/>
              <w:ind w:left="165" w:hanging="185"/>
              <w:contextualSpacing w:val="0"/>
            </w:pPr>
            <w:r w:rsidRPr="00F82E1D">
              <w:rPr>
                <w:sz w:val="18"/>
              </w:rPr>
              <w:t>Providing evidence to support or refute peers’ ideas</w:t>
            </w:r>
          </w:p>
        </w:tc>
      </w:tr>
      <w:tr w:rsidR="00A448C5" w14:paraId="6013EA81" w14:textId="77777777" w:rsidTr="00A448C5">
        <w:trPr>
          <w:cantSplit/>
          <w:trHeight w:val="1123"/>
          <w:tblHeader/>
          <w:jc w:val="center"/>
        </w:trPr>
        <w:tc>
          <w:tcPr>
            <w:tcW w:w="1224" w:type="dxa"/>
            <w:vAlign w:val="center"/>
          </w:tcPr>
          <w:p w14:paraId="2428A5E5" w14:textId="672F8E83" w:rsidR="00A448C5" w:rsidRDefault="00A448C5" w:rsidP="00A448C5">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7995F546" w14:textId="4C0CDA89" w:rsidR="00A448C5" w:rsidRDefault="00A448C5" w:rsidP="00A448C5"/>
        </w:tc>
        <w:tc>
          <w:tcPr>
            <w:tcW w:w="3600" w:type="dxa"/>
            <w:vAlign w:val="center"/>
          </w:tcPr>
          <w:p w14:paraId="53F2B8AA" w14:textId="77777777" w:rsidR="00A448C5" w:rsidRPr="00F82E1D" w:rsidRDefault="00A448C5" w:rsidP="00A448C5">
            <w:pPr>
              <w:pStyle w:val="ListParagraph"/>
              <w:numPr>
                <w:ilvl w:val="0"/>
                <w:numId w:val="5"/>
              </w:numPr>
              <w:spacing w:before="80" w:after="80" w:line="192" w:lineRule="auto"/>
              <w:ind w:left="160" w:hanging="180"/>
              <w:contextualSpacing w:val="0"/>
              <w:rPr>
                <w:sz w:val="18"/>
                <w:szCs w:val="18"/>
              </w:rPr>
            </w:pPr>
            <w:r w:rsidRPr="00F82E1D">
              <w:rPr>
                <w:sz w:val="18"/>
              </w:rPr>
              <w:t xml:space="preserve">Describing the sequence of content-related ideas </w:t>
            </w:r>
          </w:p>
          <w:p w14:paraId="08EF70EC" w14:textId="21A330EB" w:rsidR="00A448C5" w:rsidRDefault="00A448C5" w:rsidP="00A448C5">
            <w:pPr>
              <w:pStyle w:val="ListParagraph"/>
              <w:numPr>
                <w:ilvl w:val="0"/>
                <w:numId w:val="5"/>
              </w:numPr>
              <w:spacing w:before="80" w:after="80" w:line="192" w:lineRule="auto"/>
              <w:ind w:left="160" w:hanging="180"/>
              <w:contextualSpacing w:val="0"/>
            </w:pPr>
            <w:r w:rsidRPr="00F82E1D">
              <w:rPr>
                <w:sz w:val="18"/>
              </w:rPr>
              <w:t>Providing details and examples about narratives</w:t>
            </w:r>
          </w:p>
        </w:tc>
        <w:tc>
          <w:tcPr>
            <w:tcW w:w="3600" w:type="dxa"/>
            <w:vAlign w:val="center"/>
          </w:tcPr>
          <w:p w14:paraId="4FD01B3D" w14:textId="77777777" w:rsidR="00A448C5" w:rsidRPr="00F82E1D" w:rsidRDefault="00A448C5"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Describing details of processes, procedures, and events </w:t>
            </w:r>
          </w:p>
          <w:p w14:paraId="64CBD630" w14:textId="7DB1DBFB" w:rsidR="00A448C5" w:rsidRDefault="00A448C5" w:rsidP="00A448C5">
            <w:pPr>
              <w:pStyle w:val="ListParagraph"/>
              <w:numPr>
                <w:ilvl w:val="0"/>
                <w:numId w:val="5"/>
              </w:numPr>
              <w:spacing w:before="80" w:after="80" w:line="192" w:lineRule="auto"/>
              <w:ind w:left="165" w:hanging="185"/>
              <w:contextualSpacing w:val="0"/>
            </w:pPr>
            <w:r w:rsidRPr="00F82E1D">
              <w:rPr>
                <w:sz w:val="18"/>
              </w:rPr>
              <w:t>Producing “how to” manuals based on personal experiences or scientific experiments</w:t>
            </w:r>
          </w:p>
        </w:tc>
        <w:tc>
          <w:tcPr>
            <w:tcW w:w="3600" w:type="dxa"/>
            <w:vAlign w:val="center"/>
          </w:tcPr>
          <w:p w14:paraId="64CA3C28" w14:textId="77777777" w:rsidR="00A448C5" w:rsidRPr="00F82E1D" w:rsidRDefault="00A448C5"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Producing persuasive pieces supported by multiple reasons or details </w:t>
            </w:r>
          </w:p>
          <w:p w14:paraId="7AE4E213" w14:textId="3D72A4E5" w:rsidR="00A448C5" w:rsidRDefault="00A448C5" w:rsidP="00A448C5">
            <w:pPr>
              <w:pStyle w:val="ListParagraph"/>
              <w:numPr>
                <w:ilvl w:val="0"/>
                <w:numId w:val="5"/>
              </w:numPr>
              <w:spacing w:before="80" w:after="80" w:line="192" w:lineRule="auto"/>
              <w:ind w:left="165" w:hanging="185"/>
              <w:contextualSpacing w:val="0"/>
            </w:pPr>
            <w:r w:rsidRPr="00F82E1D">
              <w:rPr>
                <w:sz w:val="18"/>
              </w:rPr>
              <w:t>Stating reasoning for content-related choices</w:t>
            </w:r>
          </w:p>
        </w:tc>
      </w:tr>
      <w:tr w:rsidR="00A448C5" w14:paraId="4134DB68" w14:textId="77777777" w:rsidTr="00A448C5">
        <w:trPr>
          <w:cantSplit/>
          <w:tblHeader/>
          <w:jc w:val="center"/>
        </w:trPr>
        <w:tc>
          <w:tcPr>
            <w:tcW w:w="1224" w:type="dxa"/>
            <w:shd w:val="clear" w:color="auto" w:fill="BFBFBF" w:themeFill="background1" w:themeFillShade="BF"/>
            <w:vAlign w:val="center"/>
          </w:tcPr>
          <w:p w14:paraId="772B8BAD" w14:textId="267B346C" w:rsidR="00A448C5" w:rsidRDefault="00A448C5" w:rsidP="00A448C5">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771834F8" w14:textId="4670F9CA" w:rsidR="00A448C5" w:rsidRDefault="00A448C5" w:rsidP="00A448C5"/>
        </w:tc>
        <w:tc>
          <w:tcPr>
            <w:tcW w:w="3600" w:type="dxa"/>
            <w:shd w:val="clear" w:color="auto" w:fill="BFBFBF" w:themeFill="background1" w:themeFillShade="BF"/>
            <w:vAlign w:val="center"/>
          </w:tcPr>
          <w:p w14:paraId="39FFA3B3" w14:textId="77777777" w:rsidR="00A448C5" w:rsidRPr="00F82E1D" w:rsidRDefault="00A448C5" w:rsidP="00A448C5">
            <w:pPr>
              <w:pStyle w:val="ListParagraph"/>
              <w:numPr>
                <w:ilvl w:val="0"/>
                <w:numId w:val="5"/>
              </w:numPr>
              <w:spacing w:before="80" w:after="80" w:line="192" w:lineRule="auto"/>
              <w:ind w:left="160" w:hanging="180"/>
              <w:contextualSpacing w:val="0"/>
              <w:rPr>
                <w:sz w:val="18"/>
                <w:szCs w:val="18"/>
              </w:rPr>
            </w:pPr>
            <w:r w:rsidRPr="00F82E1D">
              <w:rPr>
                <w:sz w:val="18"/>
              </w:rPr>
              <w:t xml:space="preserve">Signaling order of events using temporal words and phrases </w:t>
            </w:r>
          </w:p>
          <w:p w14:paraId="76B513B0" w14:textId="1F37DAE1" w:rsidR="00A448C5" w:rsidRDefault="00A448C5" w:rsidP="00A448C5">
            <w:pPr>
              <w:pStyle w:val="ListParagraph"/>
              <w:numPr>
                <w:ilvl w:val="0"/>
                <w:numId w:val="5"/>
              </w:numPr>
              <w:spacing w:before="80" w:after="80" w:line="192" w:lineRule="auto"/>
              <w:ind w:left="160" w:hanging="180"/>
              <w:contextualSpacing w:val="0"/>
            </w:pPr>
            <w:r w:rsidRPr="00F82E1D">
              <w:rPr>
                <w:sz w:val="18"/>
              </w:rPr>
              <w:t>Relating real or imagined experiences or events</w:t>
            </w:r>
          </w:p>
        </w:tc>
        <w:tc>
          <w:tcPr>
            <w:tcW w:w="3600" w:type="dxa"/>
            <w:shd w:val="clear" w:color="auto" w:fill="BFBFBF" w:themeFill="background1" w:themeFillShade="BF"/>
            <w:vAlign w:val="center"/>
          </w:tcPr>
          <w:p w14:paraId="4391B94D" w14:textId="77777777" w:rsidR="00A448C5" w:rsidRPr="00F82E1D" w:rsidRDefault="00A448C5"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Elaborating topics with facts, definitions, and details </w:t>
            </w:r>
          </w:p>
          <w:p w14:paraId="1BC1420C" w14:textId="487E869B" w:rsidR="00A448C5" w:rsidRDefault="00A448C5" w:rsidP="00A448C5">
            <w:pPr>
              <w:pStyle w:val="ListParagraph"/>
              <w:numPr>
                <w:ilvl w:val="0"/>
                <w:numId w:val="5"/>
              </w:numPr>
              <w:spacing w:before="80" w:after="80" w:line="192" w:lineRule="auto"/>
              <w:ind w:left="165" w:hanging="185"/>
              <w:contextualSpacing w:val="0"/>
            </w:pPr>
            <w:r w:rsidRPr="00F82E1D">
              <w:rPr>
                <w:sz w:val="18"/>
              </w:rPr>
              <w:t>Comparing different strategies related to procedures or problem-solving</w:t>
            </w:r>
          </w:p>
        </w:tc>
        <w:tc>
          <w:tcPr>
            <w:tcW w:w="3600" w:type="dxa"/>
            <w:shd w:val="clear" w:color="auto" w:fill="BFBFBF" w:themeFill="background1" w:themeFillShade="BF"/>
            <w:vAlign w:val="center"/>
          </w:tcPr>
          <w:p w14:paraId="1E6594C2" w14:textId="77777777" w:rsidR="00A448C5" w:rsidRPr="00F82E1D" w:rsidRDefault="00A448C5" w:rsidP="00A448C5">
            <w:pPr>
              <w:pStyle w:val="ListParagraph"/>
              <w:numPr>
                <w:ilvl w:val="0"/>
                <w:numId w:val="5"/>
              </w:numPr>
              <w:spacing w:before="80" w:after="80" w:line="192" w:lineRule="auto"/>
              <w:ind w:left="165" w:hanging="185"/>
              <w:contextualSpacing w:val="0"/>
              <w:rPr>
                <w:sz w:val="18"/>
                <w:szCs w:val="18"/>
              </w:rPr>
            </w:pPr>
            <w:r w:rsidRPr="00F82E1D">
              <w:rPr>
                <w:sz w:val="18"/>
              </w:rPr>
              <w:t xml:space="preserve">Elaborating on opinions and reasons </w:t>
            </w:r>
          </w:p>
          <w:p w14:paraId="600F8A9E" w14:textId="3A089664" w:rsidR="00A448C5" w:rsidRDefault="00A448C5" w:rsidP="00A448C5">
            <w:pPr>
              <w:pStyle w:val="ListParagraph"/>
              <w:numPr>
                <w:ilvl w:val="0"/>
                <w:numId w:val="5"/>
              </w:numPr>
              <w:spacing w:before="80" w:after="80" w:line="192" w:lineRule="auto"/>
              <w:ind w:left="165" w:hanging="185"/>
              <w:contextualSpacing w:val="0"/>
            </w:pPr>
            <w:r w:rsidRPr="00F82E1D">
              <w:rPr>
                <w:sz w:val="18"/>
              </w:rPr>
              <w:t>Comparing and contrasting important points and details presented in two texts on the same topic</w:t>
            </w:r>
          </w:p>
        </w:tc>
      </w:tr>
    </w:tbl>
    <w:p w14:paraId="798A2892" w14:textId="77777777" w:rsidR="00F928FF" w:rsidRPr="00791A30" w:rsidRDefault="00F928FF" w:rsidP="00804A52">
      <w:pPr>
        <w:spacing w:before="120" w:after="0" w:line="192" w:lineRule="auto"/>
        <w:rPr>
          <w:sz w:val="21"/>
          <w:szCs w:val="21"/>
        </w:rPr>
      </w:pPr>
      <w:r w:rsidRPr="00791A30">
        <w:rPr>
          <w:sz w:val="21"/>
          <w:szCs w:val="21"/>
        </w:rPr>
        <w:t xml:space="preserve">The WIDA Can Do Descriptors, Key Uses Edition provides examples of academic language use for four specific communicative purposes. These purposes, referred to as Key Uses, were identified based on reviews of literature and a language analysis of college and career readiness standards: </w:t>
      </w:r>
    </w:p>
    <w:p w14:paraId="44436E30" w14:textId="77777777" w:rsidR="00F928FF" w:rsidRPr="00791A30" w:rsidRDefault="00F928FF" w:rsidP="00F928FF">
      <w:pPr>
        <w:spacing w:after="0" w:line="240" w:lineRule="auto"/>
        <w:rPr>
          <w:sz w:val="6"/>
        </w:rPr>
      </w:pPr>
    </w:p>
    <w:tbl>
      <w:tblPr>
        <w:tblStyle w:val="TableGrid"/>
        <w:tblW w:w="0" w:type="auto"/>
        <w:tblInd w:w="1345" w:type="dxa"/>
        <w:tblLook w:val="04A0" w:firstRow="1" w:lastRow="0" w:firstColumn="1" w:lastColumn="0" w:noHBand="0" w:noVBand="1"/>
      </w:tblPr>
      <w:tblGrid>
        <w:gridCol w:w="953"/>
        <w:gridCol w:w="5887"/>
        <w:gridCol w:w="13320"/>
      </w:tblGrid>
      <w:tr w:rsidR="00F928FF" w14:paraId="4A3902DF" w14:textId="77777777" w:rsidTr="00333CC8">
        <w:trPr>
          <w:cantSplit/>
          <w:tblHeader/>
        </w:trPr>
        <w:tc>
          <w:tcPr>
            <w:tcW w:w="953" w:type="dxa"/>
            <w:shd w:val="clear" w:color="auto" w:fill="D9D9D9" w:themeFill="background1" w:themeFillShade="D9"/>
          </w:tcPr>
          <w:p w14:paraId="69E6F8BC" w14:textId="77777777" w:rsidR="00F928FF" w:rsidRPr="00791A30" w:rsidRDefault="00F928FF" w:rsidP="008B0136">
            <w:pPr>
              <w:rPr>
                <w:b/>
                <w:sz w:val="21"/>
                <w:szCs w:val="21"/>
              </w:rPr>
            </w:pPr>
            <w:r w:rsidRPr="00791A30">
              <w:rPr>
                <w:b/>
                <w:sz w:val="21"/>
                <w:szCs w:val="21"/>
              </w:rPr>
              <w:t>KEY USE</w:t>
            </w:r>
          </w:p>
        </w:tc>
        <w:tc>
          <w:tcPr>
            <w:tcW w:w="5887" w:type="dxa"/>
            <w:shd w:val="clear" w:color="auto" w:fill="D9D9D9" w:themeFill="background1" w:themeFillShade="D9"/>
          </w:tcPr>
          <w:p w14:paraId="5CE12135" w14:textId="77777777" w:rsidR="00F928FF" w:rsidRPr="00791A30" w:rsidRDefault="00F928FF" w:rsidP="008B0136">
            <w:pPr>
              <w:rPr>
                <w:b/>
                <w:sz w:val="21"/>
                <w:szCs w:val="21"/>
              </w:rPr>
            </w:pPr>
            <w:r w:rsidRPr="00791A30">
              <w:rPr>
                <w:b/>
                <w:sz w:val="21"/>
                <w:szCs w:val="21"/>
              </w:rPr>
              <w:t>DEFINITION</w:t>
            </w:r>
          </w:p>
        </w:tc>
        <w:tc>
          <w:tcPr>
            <w:tcW w:w="13320" w:type="dxa"/>
            <w:shd w:val="clear" w:color="auto" w:fill="D9D9D9" w:themeFill="background1" w:themeFillShade="D9"/>
          </w:tcPr>
          <w:p w14:paraId="43C3D116" w14:textId="77777777" w:rsidR="00F928FF" w:rsidRPr="00791A30" w:rsidRDefault="00F928FF" w:rsidP="008B0136">
            <w:pPr>
              <w:rPr>
                <w:b/>
                <w:sz w:val="21"/>
                <w:szCs w:val="21"/>
              </w:rPr>
            </w:pPr>
            <w:r w:rsidRPr="00791A30">
              <w:rPr>
                <w:b/>
                <w:sz w:val="21"/>
                <w:szCs w:val="21"/>
              </w:rPr>
              <w:t>EXAMPLES</w:t>
            </w:r>
          </w:p>
        </w:tc>
      </w:tr>
      <w:tr w:rsidR="00F928FF" w14:paraId="68CD2FFE" w14:textId="77777777" w:rsidTr="00333CC8">
        <w:trPr>
          <w:cantSplit/>
          <w:tblHeader/>
        </w:trPr>
        <w:tc>
          <w:tcPr>
            <w:tcW w:w="953" w:type="dxa"/>
            <w:vAlign w:val="center"/>
          </w:tcPr>
          <w:p w14:paraId="0830029A" w14:textId="77777777" w:rsidR="00F928FF" w:rsidRPr="00791A30" w:rsidRDefault="00F928FF" w:rsidP="008B0136">
            <w:pPr>
              <w:rPr>
                <w:b/>
                <w:sz w:val="21"/>
                <w:szCs w:val="21"/>
              </w:rPr>
            </w:pPr>
            <w:r w:rsidRPr="00791A30">
              <w:rPr>
                <w:b/>
                <w:sz w:val="21"/>
                <w:szCs w:val="21"/>
              </w:rPr>
              <w:t>Recount</w:t>
            </w:r>
          </w:p>
        </w:tc>
        <w:tc>
          <w:tcPr>
            <w:tcW w:w="5887" w:type="dxa"/>
            <w:vAlign w:val="center"/>
          </w:tcPr>
          <w:p w14:paraId="34E07C67" w14:textId="77777777" w:rsidR="00F928FF" w:rsidRPr="00791A30" w:rsidRDefault="00F928FF" w:rsidP="008B0136">
            <w:pPr>
              <w:rPr>
                <w:sz w:val="21"/>
                <w:szCs w:val="21"/>
              </w:rPr>
            </w:pPr>
            <w:r w:rsidRPr="00791A30">
              <w:rPr>
                <w:sz w:val="21"/>
                <w:szCs w:val="21"/>
              </w:rPr>
              <w:t>To retell to display knowledge or narrate experiences or events</w:t>
            </w:r>
          </w:p>
        </w:tc>
        <w:tc>
          <w:tcPr>
            <w:tcW w:w="13320" w:type="dxa"/>
          </w:tcPr>
          <w:p w14:paraId="23114693" w14:textId="600BFF03" w:rsidR="00F928FF" w:rsidRPr="00791A30" w:rsidRDefault="00F928FF" w:rsidP="008B0136">
            <w:pPr>
              <w:rPr>
                <w:sz w:val="21"/>
                <w:szCs w:val="21"/>
              </w:rPr>
            </w:pPr>
            <w:r w:rsidRPr="00791A30">
              <w:rPr>
                <w:sz w:val="21"/>
                <w:szCs w:val="21"/>
              </w:rPr>
              <w:t>telling or summarizing stories, producing information reports, and sharing past experiences, stating the steps to make something, describing experiences, ordering steps to get an answer</w:t>
            </w:r>
          </w:p>
        </w:tc>
      </w:tr>
      <w:tr w:rsidR="00F928FF" w14:paraId="55952171" w14:textId="77777777" w:rsidTr="00333CC8">
        <w:trPr>
          <w:cantSplit/>
          <w:tblHeader/>
        </w:trPr>
        <w:tc>
          <w:tcPr>
            <w:tcW w:w="953" w:type="dxa"/>
            <w:vAlign w:val="center"/>
          </w:tcPr>
          <w:p w14:paraId="22B72520" w14:textId="77777777" w:rsidR="00F928FF" w:rsidRPr="00791A30" w:rsidRDefault="00F928FF" w:rsidP="008B0136">
            <w:pPr>
              <w:rPr>
                <w:b/>
                <w:sz w:val="21"/>
                <w:szCs w:val="21"/>
              </w:rPr>
            </w:pPr>
            <w:r w:rsidRPr="00791A30">
              <w:rPr>
                <w:b/>
                <w:sz w:val="21"/>
                <w:szCs w:val="21"/>
              </w:rPr>
              <w:t>Explain</w:t>
            </w:r>
          </w:p>
        </w:tc>
        <w:tc>
          <w:tcPr>
            <w:tcW w:w="5887" w:type="dxa"/>
            <w:vAlign w:val="center"/>
          </w:tcPr>
          <w:p w14:paraId="67180E25" w14:textId="77777777" w:rsidR="00F928FF" w:rsidRPr="00791A30" w:rsidRDefault="00F928FF" w:rsidP="008B0136">
            <w:pPr>
              <w:rPr>
                <w:sz w:val="21"/>
                <w:szCs w:val="21"/>
              </w:rPr>
            </w:pPr>
            <w:r w:rsidRPr="00791A30">
              <w:rPr>
                <w:sz w:val="21"/>
                <w:szCs w:val="21"/>
              </w:rPr>
              <w:t>To clarify the “why” or the “how” of ideas, actions, or phenomena</w:t>
            </w:r>
          </w:p>
        </w:tc>
        <w:tc>
          <w:tcPr>
            <w:tcW w:w="13320" w:type="dxa"/>
          </w:tcPr>
          <w:p w14:paraId="20E39342" w14:textId="2B365FF5" w:rsidR="00F928FF" w:rsidRPr="00791A30" w:rsidRDefault="00F928FF" w:rsidP="008B0136">
            <w:pPr>
              <w:rPr>
                <w:sz w:val="21"/>
                <w:szCs w:val="21"/>
              </w:rPr>
            </w:pPr>
            <w:r w:rsidRPr="00791A30">
              <w:rPr>
                <w:sz w:val="21"/>
                <w:szCs w:val="21"/>
              </w:rPr>
              <w:t>describing life cycles, sharing why or how things work, stating causes and effects, sharing results of experiments, stating consequences of behaviors, describing factors that contribute to events, examining relationships among content-related ideas and concepts</w:t>
            </w:r>
          </w:p>
        </w:tc>
      </w:tr>
      <w:tr w:rsidR="00F928FF" w14:paraId="714198B8" w14:textId="77777777" w:rsidTr="00333CC8">
        <w:trPr>
          <w:cantSplit/>
          <w:tblHeader/>
        </w:trPr>
        <w:tc>
          <w:tcPr>
            <w:tcW w:w="953" w:type="dxa"/>
            <w:vAlign w:val="center"/>
          </w:tcPr>
          <w:p w14:paraId="5530DD6B" w14:textId="77777777" w:rsidR="00F928FF" w:rsidRPr="00791A30" w:rsidRDefault="00F928FF" w:rsidP="008B0136">
            <w:pPr>
              <w:rPr>
                <w:b/>
                <w:sz w:val="21"/>
                <w:szCs w:val="21"/>
              </w:rPr>
            </w:pPr>
            <w:r w:rsidRPr="00791A30">
              <w:rPr>
                <w:b/>
                <w:sz w:val="21"/>
                <w:szCs w:val="21"/>
              </w:rPr>
              <w:t>Argue</w:t>
            </w:r>
          </w:p>
        </w:tc>
        <w:tc>
          <w:tcPr>
            <w:tcW w:w="5887" w:type="dxa"/>
            <w:vAlign w:val="center"/>
          </w:tcPr>
          <w:p w14:paraId="4EAB24E4" w14:textId="77777777" w:rsidR="00F928FF" w:rsidRPr="00791A30" w:rsidRDefault="00F928FF" w:rsidP="008B0136">
            <w:pPr>
              <w:rPr>
                <w:sz w:val="21"/>
                <w:szCs w:val="21"/>
              </w:rPr>
            </w:pPr>
            <w:r w:rsidRPr="00791A30">
              <w:rPr>
                <w:sz w:val="21"/>
                <w:szCs w:val="21"/>
              </w:rPr>
              <w:t>To persuade by making claims supported by evidence</w:t>
            </w:r>
          </w:p>
        </w:tc>
        <w:tc>
          <w:tcPr>
            <w:tcW w:w="13320" w:type="dxa"/>
          </w:tcPr>
          <w:p w14:paraId="16B3228F" w14:textId="343332F3" w:rsidR="00F928FF" w:rsidRPr="00791A30" w:rsidRDefault="00F928FF" w:rsidP="008B0136">
            <w:pPr>
              <w:rPr>
                <w:sz w:val="21"/>
                <w:szCs w:val="21"/>
              </w:rPr>
            </w:pPr>
            <w:r w:rsidRPr="00791A30">
              <w:rPr>
                <w:sz w:val="21"/>
                <w:szCs w:val="21"/>
              </w:rPr>
              <w:t>stating preferences or opinions, constructing arguments supported with evidence, critiquing the reasoning of others, giving reasons for a stance</w:t>
            </w:r>
          </w:p>
        </w:tc>
      </w:tr>
      <w:tr w:rsidR="00F928FF" w14:paraId="598528B9" w14:textId="77777777" w:rsidTr="00333CC8">
        <w:trPr>
          <w:cantSplit/>
          <w:tblHeader/>
        </w:trPr>
        <w:tc>
          <w:tcPr>
            <w:tcW w:w="953" w:type="dxa"/>
            <w:vAlign w:val="center"/>
          </w:tcPr>
          <w:p w14:paraId="7C8CC3B3" w14:textId="77777777" w:rsidR="00F928FF" w:rsidRPr="00791A30" w:rsidRDefault="00F928FF" w:rsidP="008B0136">
            <w:pPr>
              <w:rPr>
                <w:b/>
                <w:sz w:val="21"/>
                <w:szCs w:val="21"/>
              </w:rPr>
            </w:pPr>
            <w:r w:rsidRPr="00791A30">
              <w:rPr>
                <w:b/>
                <w:sz w:val="21"/>
                <w:szCs w:val="21"/>
              </w:rPr>
              <w:t>Discuss</w:t>
            </w:r>
          </w:p>
        </w:tc>
        <w:tc>
          <w:tcPr>
            <w:tcW w:w="5887" w:type="dxa"/>
            <w:vAlign w:val="center"/>
          </w:tcPr>
          <w:p w14:paraId="3F3CA9C8" w14:textId="77777777" w:rsidR="00F928FF" w:rsidRPr="00791A30" w:rsidRDefault="00F928FF" w:rsidP="008B0136">
            <w:pPr>
              <w:rPr>
                <w:sz w:val="21"/>
                <w:szCs w:val="21"/>
              </w:rPr>
            </w:pPr>
            <w:r w:rsidRPr="00791A30">
              <w:rPr>
                <w:sz w:val="21"/>
                <w:szCs w:val="21"/>
              </w:rPr>
              <w:t>To interact with others to build meaning and share knowledge</w:t>
            </w:r>
          </w:p>
        </w:tc>
        <w:tc>
          <w:tcPr>
            <w:tcW w:w="13320" w:type="dxa"/>
          </w:tcPr>
          <w:p w14:paraId="154A2BF6" w14:textId="4742FB18" w:rsidR="00F928FF" w:rsidRPr="00791A30" w:rsidRDefault="00F928FF" w:rsidP="008B0136">
            <w:pPr>
              <w:rPr>
                <w:sz w:val="21"/>
                <w:szCs w:val="21"/>
              </w:rPr>
            </w:pPr>
            <w:r w:rsidRPr="00791A30">
              <w:rPr>
                <w:sz w:val="21"/>
                <w:szCs w:val="21"/>
              </w:rPr>
              <w:t>Participating in small or large group activities and projects, contributing ideas to a conversation, extending knowledge with a mentor, elaborating ideas with peers, questioning and critiquing ideas in small groups</w:t>
            </w:r>
          </w:p>
        </w:tc>
      </w:tr>
    </w:tbl>
    <w:p w14:paraId="71C049DA" w14:textId="77777777" w:rsidR="00F928FF" w:rsidRPr="00791A30" w:rsidRDefault="00F928FF" w:rsidP="00804A52">
      <w:pPr>
        <w:spacing w:after="0" w:line="240" w:lineRule="auto"/>
        <w:rPr>
          <w:b/>
          <w:sz w:val="21"/>
          <w:szCs w:val="21"/>
        </w:rPr>
      </w:pPr>
      <w:r w:rsidRPr="00791A30">
        <w:rPr>
          <w:b/>
          <w:sz w:val="21"/>
          <w:szCs w:val="21"/>
        </w:rPr>
        <w:t>The WIDA Can Do Descriptors, Key Uses Edition can help….</w:t>
      </w:r>
    </w:p>
    <w:p w14:paraId="78DE278E"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Differentiate curriculum, instruction, and assessments designed in English based on language learners’ levels of English language proficiency </w:t>
      </w:r>
    </w:p>
    <w:p w14:paraId="7DA05A0F"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Collaborate and engage in instructional conversations about the academic success of language learners in English environments </w:t>
      </w:r>
    </w:p>
    <w:p w14:paraId="7FB463A5" w14:textId="77777777" w:rsidR="00F928FF" w:rsidRDefault="00F928FF" w:rsidP="00804A52">
      <w:pPr>
        <w:pStyle w:val="ListParagraph"/>
        <w:numPr>
          <w:ilvl w:val="0"/>
          <w:numId w:val="6"/>
        </w:numPr>
        <w:spacing w:after="120" w:line="240" w:lineRule="auto"/>
        <w:ind w:hanging="270"/>
        <w:rPr>
          <w:sz w:val="21"/>
          <w:szCs w:val="21"/>
        </w:rPr>
        <w:sectPr w:rsidR="00F928FF" w:rsidSect="003F5F13">
          <w:type w:val="continuous"/>
          <w:pgSz w:w="24480" w:h="15840" w:orient="landscape"/>
          <w:pgMar w:top="576" w:right="720" w:bottom="576" w:left="720" w:header="720" w:footer="720" w:gutter="0"/>
          <w:cols w:space="288"/>
          <w:docGrid w:linePitch="360"/>
        </w:sectPr>
      </w:pPr>
      <w:r w:rsidRPr="00791A30">
        <w:rPr>
          <w:sz w:val="21"/>
          <w:szCs w:val="21"/>
        </w:rPr>
        <w:t>Advocate for equitable access to content for language learners based on their level of language proficiency</w:t>
      </w:r>
    </w:p>
    <w:p w14:paraId="3FA03BF0" w14:textId="334F9E68" w:rsidR="00F928FF" w:rsidRPr="002575CE" w:rsidRDefault="00F928FF" w:rsidP="00F928FF">
      <w:pPr>
        <w:shd w:val="clear" w:color="auto" w:fill="BFBFBF" w:themeFill="background1" w:themeFillShade="BF"/>
        <w:spacing w:after="0"/>
        <w:ind w:left="450"/>
        <w:jc w:val="center"/>
        <w:rPr>
          <w:sz w:val="20"/>
          <w:szCs w:val="24"/>
        </w:rPr>
      </w:pPr>
      <w:r w:rsidRPr="002575CE">
        <w:rPr>
          <w:sz w:val="20"/>
          <w:szCs w:val="24"/>
        </w:rPr>
        <w:t xml:space="preserve">Generously created for WIDA by </w:t>
      </w:r>
      <w:r w:rsidRPr="002575CE">
        <w:rPr>
          <w:b/>
          <w:sz w:val="20"/>
          <w:szCs w:val="24"/>
        </w:rPr>
        <w:t xml:space="preserve">Becky </w:t>
      </w:r>
      <w:proofErr w:type="spellStart"/>
      <w:r w:rsidRPr="002575CE">
        <w:rPr>
          <w:b/>
          <w:sz w:val="20"/>
          <w:szCs w:val="24"/>
        </w:rPr>
        <w:t>Linderholm</w:t>
      </w:r>
      <w:proofErr w:type="spellEnd"/>
    </w:p>
    <w:p w14:paraId="6FF032CB" w14:textId="186396E3" w:rsidR="00F928FF" w:rsidRPr="002575CE" w:rsidRDefault="00F928FF" w:rsidP="00F928FF">
      <w:pPr>
        <w:shd w:val="clear" w:color="auto" w:fill="BFBFBF" w:themeFill="background1" w:themeFillShade="BF"/>
        <w:spacing w:after="0"/>
        <w:ind w:left="450"/>
        <w:jc w:val="center"/>
        <w:rPr>
          <w:i/>
          <w:sz w:val="20"/>
          <w:szCs w:val="24"/>
        </w:rPr>
      </w:pPr>
      <w:proofErr w:type="spellStart"/>
      <w:r w:rsidRPr="002575CE">
        <w:rPr>
          <w:i/>
          <w:sz w:val="20"/>
          <w:szCs w:val="24"/>
        </w:rPr>
        <w:t>Eau</w:t>
      </w:r>
      <w:proofErr w:type="spellEnd"/>
      <w:r w:rsidRPr="002575CE">
        <w:rPr>
          <w:i/>
          <w:sz w:val="20"/>
          <w:szCs w:val="24"/>
        </w:rPr>
        <w:t xml:space="preserve"> Claire Area School District</w:t>
      </w:r>
    </w:p>
    <w:p w14:paraId="5E3AA163" w14:textId="54D1F4F9" w:rsidR="00F928FF" w:rsidRPr="002575CE" w:rsidRDefault="00F928FF" w:rsidP="00F928FF">
      <w:pPr>
        <w:rPr>
          <w:sz w:val="24"/>
          <w:szCs w:val="24"/>
        </w:rPr>
      </w:pPr>
      <w:r w:rsidRPr="002575CE">
        <w:rPr>
          <w:sz w:val="20"/>
          <w:szCs w:val="24"/>
        </w:rPr>
        <w:t xml:space="preserve">© 2016 Board of Regents of the University of Wisconsin System, on behalf of WIDA. The </w:t>
      </w:r>
      <w:proofErr w:type="gramStart"/>
      <w:r w:rsidRPr="002575CE">
        <w:rPr>
          <w:sz w:val="20"/>
          <w:szCs w:val="24"/>
        </w:rPr>
        <w:t>Can Do</w:t>
      </w:r>
      <w:proofErr w:type="gramEnd"/>
      <w:r w:rsidRPr="002575CE">
        <w:rPr>
          <w:sz w:val="20"/>
          <w:szCs w:val="24"/>
        </w:rPr>
        <w:t xml:space="preserve"> Descriptors, Key Uses Edition – Fillable Student Name Chart may be copied and distributed for nonprofit educational use only. </w:t>
      </w:r>
    </w:p>
    <w:sectPr w:rsidR="00F928FF" w:rsidRPr="002575CE" w:rsidSect="00F928FF">
      <w:type w:val="continuous"/>
      <w:pgSz w:w="24480" w:h="15840" w:orient="landscape"/>
      <w:pgMar w:top="576" w:right="720" w:bottom="576"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227"/>
    <w:multiLevelType w:val="hybridMultilevel"/>
    <w:tmpl w:val="0E289530"/>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1536F"/>
    <w:multiLevelType w:val="hybridMultilevel"/>
    <w:tmpl w:val="0C5EAFE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835FA"/>
    <w:multiLevelType w:val="hybridMultilevel"/>
    <w:tmpl w:val="FB9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D4B0C"/>
    <w:multiLevelType w:val="hybridMultilevel"/>
    <w:tmpl w:val="7C36A082"/>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24D7D"/>
    <w:multiLevelType w:val="hybridMultilevel"/>
    <w:tmpl w:val="02327376"/>
    <w:lvl w:ilvl="0" w:tplc="095A12AA">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5129"/>
    <w:multiLevelType w:val="hybridMultilevel"/>
    <w:tmpl w:val="AF32B98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2"/>
  </w:num>
  <w:num w:numId="8">
    <w:abstractNumId w:val="1"/>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7"/>
    <w:rsid w:val="002575CE"/>
    <w:rsid w:val="00333CC8"/>
    <w:rsid w:val="003F5F13"/>
    <w:rsid w:val="004E577E"/>
    <w:rsid w:val="0050682A"/>
    <w:rsid w:val="005F41F2"/>
    <w:rsid w:val="00672737"/>
    <w:rsid w:val="007C5528"/>
    <w:rsid w:val="00804A52"/>
    <w:rsid w:val="00A30EC1"/>
    <w:rsid w:val="00A448C5"/>
    <w:rsid w:val="00AF58BB"/>
    <w:rsid w:val="00B45ED1"/>
    <w:rsid w:val="00B5559B"/>
    <w:rsid w:val="00C34FA9"/>
    <w:rsid w:val="00D02E6E"/>
    <w:rsid w:val="00E92C9D"/>
    <w:rsid w:val="00F76172"/>
    <w:rsid w:val="00F9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10A7"/>
  <w15:chartTrackingRefBased/>
  <w15:docId w15:val="{23612DE7-E10B-4A39-BF0F-003961A3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FA9"/>
    <w:pPr>
      <w:outlineLvl w:val="0"/>
    </w:pPr>
    <w:rPr>
      <w:b/>
      <w:smallCaps/>
      <w:sz w:val="44"/>
      <w:szCs w:val="42"/>
    </w:rPr>
  </w:style>
  <w:style w:type="paragraph" w:styleId="Heading2">
    <w:name w:val="heading 2"/>
    <w:basedOn w:val="Normal"/>
    <w:next w:val="Normal"/>
    <w:link w:val="Heading2Char"/>
    <w:uiPriority w:val="9"/>
    <w:unhideWhenUsed/>
    <w:qFormat/>
    <w:rsid w:val="00B45ED1"/>
    <w:pPr>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A9"/>
    <w:rPr>
      <w:b/>
      <w:smallCaps/>
      <w:sz w:val="44"/>
      <w:szCs w:val="42"/>
    </w:rPr>
  </w:style>
  <w:style w:type="character" w:customStyle="1" w:styleId="Heading2Char">
    <w:name w:val="Heading 2 Char"/>
    <w:basedOn w:val="DefaultParagraphFont"/>
    <w:link w:val="Heading2"/>
    <w:uiPriority w:val="9"/>
    <w:rsid w:val="00B45ED1"/>
    <w:rPr>
      <w:b/>
      <w:bCs/>
      <w:sz w:val="28"/>
      <w:szCs w:val="28"/>
    </w:rPr>
  </w:style>
  <w:style w:type="table" w:styleId="TableGrid">
    <w:name w:val="Table Grid"/>
    <w:basedOn w:val="TableNormal"/>
    <w:uiPriority w:val="39"/>
    <w:rsid w:val="00B4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ED1"/>
    <w:pPr>
      <w:ind w:left="720"/>
      <w:contextualSpacing/>
    </w:pPr>
  </w:style>
  <w:style w:type="paragraph" w:styleId="BalloonText">
    <w:name w:val="Balloon Text"/>
    <w:basedOn w:val="Normal"/>
    <w:link w:val="BalloonTextChar"/>
    <w:uiPriority w:val="99"/>
    <w:semiHidden/>
    <w:unhideWhenUsed/>
    <w:rsid w:val="004E5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13" ma:contentTypeDescription="Create a new document." ma:contentTypeScope="" ma:versionID="e91556ca5b749d8b6cc649bd6d1df42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e6d97d833357786d06f7f99a69b53b8b" ns2:_="" ns3:_="">
    <xsd:import namespace="e29bb87e-0e7d-429d-bbbd-aff1f3b83421"/>
    <xsd:import namespace="dffc213f-309b-4b7f-9b4f-d096faa3b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5FB3D-AC6A-4E76-BBD0-0B8840216D3D}"/>
</file>

<file path=customXml/itemProps2.xml><?xml version="1.0" encoding="utf-8"?>
<ds:datastoreItem xmlns:ds="http://schemas.openxmlformats.org/officeDocument/2006/customXml" ds:itemID="{275BEB7B-37BC-46AD-85BF-C638545DB15A}"/>
</file>

<file path=customXml/itemProps3.xml><?xml version="1.0" encoding="utf-8"?>
<ds:datastoreItem xmlns:ds="http://schemas.openxmlformats.org/officeDocument/2006/customXml" ds:itemID="{C66A6972-5E68-47CB-A8D7-62E40A4CDB43}"/>
</file>

<file path=docProps/app.xml><?xml version="1.0" encoding="utf-8"?>
<Properties xmlns="http://schemas.openxmlformats.org/officeDocument/2006/extended-properties" xmlns:vt="http://schemas.openxmlformats.org/officeDocument/2006/docPropsVTypes">
  <Template>Normal</Template>
  <TotalTime>1</TotalTime>
  <Pages>3</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WIDA - Can Do Descriptors By Domain, Proficiency Level, and Key Use of Language: Grade 2-3</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WIDA - Can Do Descriptors By Domain, Proficiency Level, and Key Use of Language: Grade 2-3</dc:title>
  <dc:subject/>
  <dc:creator>Leslie Janek</dc:creator>
  <cp:keywords/>
  <dc:description/>
  <cp:lastModifiedBy>Leslie Janek</cp:lastModifiedBy>
  <cp:revision>2</cp:revision>
  <cp:lastPrinted>2020-04-30T17:14:00Z</cp:lastPrinted>
  <dcterms:created xsi:type="dcterms:W3CDTF">2020-04-30T20:29:00Z</dcterms:created>
  <dcterms:modified xsi:type="dcterms:W3CDTF">2020-04-30T20:29:00Z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