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A4BD12F" w:rsidP="2B52305F" w:rsidRDefault="7A4BD12F" w14:paraId="2ED0D52D" w14:textId="58AFCE32">
      <w:pPr>
        <w:rPr>
          <w:rFonts w:ascii="Calibri" w:hAnsi="Calibri" w:eastAsia="Calibri" w:cs="Calibri"/>
          <w:sz w:val="22"/>
          <w:szCs w:val="22"/>
        </w:rPr>
      </w:pPr>
      <w:r w:rsidRPr="2B52305F" w:rsidR="7A4BD12F">
        <w:rPr>
          <w:rFonts w:ascii="Calibri" w:hAnsi="Calibri" w:eastAsia="Calibri" w:cs="Calibri"/>
          <w:b w:val="1"/>
          <w:bCs w:val="1"/>
          <w:sz w:val="22"/>
          <w:szCs w:val="22"/>
        </w:rPr>
        <w:t>Marco DALE Dear Administrator Letter</w:t>
      </w:r>
      <w:r w:rsidRPr="2B52305F" w:rsidR="7A4BD12F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7A4BD12F">
        <w:rPr>
          <w:rFonts w:ascii="Calibri" w:hAnsi="Calibri" w:eastAsia="Calibri" w:cs="Calibri"/>
          <w:i w:val="1"/>
          <w:iCs w:val="1"/>
          <w:sz w:val="22"/>
          <w:szCs w:val="22"/>
        </w:rPr>
        <w:t>(to be sent to school/district leadership)</w:t>
      </w:r>
    </w:p>
    <w:p w:rsidR="003D154B" w:rsidP="2B52305F" w:rsidRDefault="003D154B" w14:paraId="64F9EE16" w14:textId="7A5FE0A1">
      <w:pPr>
        <w:spacing w:line="257" w:lineRule="auto"/>
        <w:rPr>
          <w:sz w:val="22"/>
          <w:szCs w:val="22"/>
          <w:highlight w:val="yellow"/>
        </w:rPr>
      </w:pPr>
      <w:r w:rsidRPr="2B52305F" w:rsidR="003D154B">
        <w:rPr>
          <w:rFonts w:ascii="Calibri" w:hAnsi="Calibri" w:eastAsia="Calibri" w:cs="Calibri"/>
          <w:sz w:val="22"/>
          <w:szCs w:val="22"/>
        </w:rPr>
        <w:t>Dear___________</w:t>
      </w:r>
      <w:r w:rsidRPr="2B52305F" w:rsidR="7B6FA477">
        <w:rPr>
          <w:rFonts w:ascii="Calibri" w:hAnsi="Calibri" w:eastAsia="Calibri" w:cs="Calibri"/>
          <w:sz w:val="22"/>
          <w:szCs w:val="22"/>
        </w:rPr>
        <w:t>,</w:t>
      </w:r>
      <w:r w:rsidRPr="2B52305F" w:rsidR="003D154B">
        <w:rPr>
          <w:rFonts w:ascii="Calibri" w:hAnsi="Calibri" w:eastAsia="Calibri" w:cs="Calibri"/>
          <w:sz w:val="22"/>
          <w:szCs w:val="22"/>
        </w:rPr>
        <w:t xml:space="preserve"> </w:t>
      </w:r>
    </w:p>
    <w:p w:rsidR="003D154B" w:rsidP="2B52305F" w:rsidRDefault="003D154B" w14:paraId="3A32FCEC" w14:textId="16284A1F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003D154B">
        <w:rPr>
          <w:rFonts w:ascii="Calibri" w:hAnsi="Calibri" w:eastAsia="Calibri" w:cs="Calibri"/>
          <w:sz w:val="22"/>
          <w:szCs w:val="22"/>
        </w:rPr>
        <w:t>I am writing to</w:t>
      </w:r>
      <w:r w:rsidRPr="2B52305F" w:rsidR="1E24D9D1">
        <w:rPr>
          <w:rFonts w:ascii="Calibri" w:hAnsi="Calibri" w:eastAsia="Calibri" w:cs="Calibri"/>
          <w:sz w:val="22"/>
          <w:szCs w:val="22"/>
        </w:rPr>
        <w:t xml:space="preserve"> request</w:t>
      </w:r>
      <w:r w:rsidRPr="2B52305F" w:rsidR="003D154B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4C624E56">
        <w:rPr>
          <w:rFonts w:ascii="Calibri" w:hAnsi="Calibri" w:eastAsia="Calibri" w:cs="Calibri"/>
          <w:sz w:val="22"/>
          <w:szCs w:val="22"/>
        </w:rPr>
        <w:t>that the school/district pu</w:t>
      </w:r>
      <w:r w:rsidRPr="2B52305F" w:rsidR="47041C36">
        <w:rPr>
          <w:rFonts w:ascii="Calibri" w:hAnsi="Calibri" w:eastAsia="Calibri" w:cs="Calibri"/>
          <w:sz w:val="22"/>
          <w:szCs w:val="22"/>
        </w:rPr>
        <w:t>r</w:t>
      </w:r>
      <w:r w:rsidRPr="2B52305F" w:rsidR="4C624E56">
        <w:rPr>
          <w:rFonts w:ascii="Calibri" w:hAnsi="Calibri" w:eastAsia="Calibri" w:cs="Calibri"/>
          <w:sz w:val="22"/>
          <w:szCs w:val="22"/>
        </w:rPr>
        <w:t xml:space="preserve">chase </w:t>
      </w:r>
      <w:r w:rsidRPr="2B52305F" w:rsidR="4C624E56">
        <w:rPr>
          <w:rFonts w:ascii="Calibri" w:hAnsi="Calibri" w:eastAsia="Calibri" w:cs="Calibri"/>
          <w:color w:val="FF0000"/>
          <w:sz w:val="22"/>
          <w:szCs w:val="22"/>
          <w:u w:val="single"/>
        </w:rPr>
        <w:t xml:space="preserve"># </w:t>
      </w:r>
      <w:r w:rsidRPr="2B52305F" w:rsidR="13ED80E2">
        <w:rPr>
          <w:rFonts w:ascii="Calibri" w:hAnsi="Calibri" w:eastAsia="Calibri" w:cs="Calibri"/>
          <w:sz w:val="22"/>
          <w:szCs w:val="22"/>
        </w:rPr>
        <w:t xml:space="preserve">of </w:t>
      </w:r>
      <w:r w:rsidRPr="2B52305F" w:rsidR="4C624E56">
        <w:rPr>
          <w:rFonts w:ascii="Calibri" w:hAnsi="Calibri" w:eastAsia="Calibri" w:cs="Calibri"/>
          <w:sz w:val="22"/>
          <w:szCs w:val="22"/>
        </w:rPr>
        <w:t>copies of</w:t>
      </w:r>
      <w:r w:rsidRPr="2B52305F" w:rsidR="73B24055">
        <w:rPr>
          <w:rFonts w:ascii="Calibri" w:hAnsi="Calibri" w:eastAsia="Calibri" w:cs="Calibri"/>
          <w:sz w:val="22"/>
          <w:szCs w:val="22"/>
        </w:rPr>
        <w:t xml:space="preserve"> the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Marco de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los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estándares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del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desarrollo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auténtico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del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lenguaje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>español</w:t>
      </w:r>
      <w:r w:rsidRPr="2B52305F" w:rsidR="73B2405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de WIDA </w:t>
      </w:r>
      <w:r w:rsidRPr="2B52305F" w:rsidR="73B24055">
        <w:rPr>
          <w:rFonts w:ascii="Calibri" w:hAnsi="Calibri" w:eastAsia="Calibri" w:cs="Calibri"/>
          <w:sz w:val="22"/>
          <w:szCs w:val="22"/>
        </w:rPr>
        <w:t>(Marco DALE)</w:t>
      </w:r>
      <w:r w:rsidRPr="2B52305F" w:rsidR="003D154B">
        <w:rPr>
          <w:rFonts w:ascii="Calibri" w:hAnsi="Calibri" w:eastAsia="Calibri" w:cs="Calibri"/>
          <w:sz w:val="22"/>
          <w:szCs w:val="22"/>
        </w:rPr>
        <w:t>.</w:t>
      </w:r>
      <w:r w:rsidRPr="2B52305F" w:rsidR="0F75A7A6">
        <w:rPr>
          <w:rFonts w:ascii="Calibri" w:hAnsi="Calibri" w:eastAsia="Calibri" w:cs="Calibri"/>
          <w:sz w:val="22"/>
          <w:szCs w:val="22"/>
        </w:rPr>
        <w:t xml:space="preserve"> The </w:t>
      </w:r>
      <w:r w:rsidRPr="2B52305F" w:rsidR="5CDCC546">
        <w:rPr>
          <w:rFonts w:ascii="Calibri" w:hAnsi="Calibri" w:eastAsia="Calibri" w:cs="Calibri"/>
          <w:sz w:val="22"/>
          <w:szCs w:val="22"/>
        </w:rPr>
        <w:t>Marco DALE is a Spanish language development standards framework that informs the design of linguistically and culturally sustaining curriculum, instruction, and assessments for Spanish language development.</w:t>
      </w:r>
      <w:r w:rsidRPr="2B52305F" w:rsidR="01A24BC1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00286579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01A24BC1">
        <w:rPr>
          <w:rFonts w:ascii="Calibri" w:hAnsi="Calibri" w:eastAsia="Calibri" w:cs="Calibri"/>
          <w:sz w:val="22"/>
          <w:szCs w:val="22"/>
        </w:rPr>
        <w:t xml:space="preserve">Marco DALE </w:t>
      </w:r>
      <w:r w:rsidRPr="2B52305F" w:rsidR="05A90168">
        <w:rPr>
          <w:rFonts w:ascii="Calibri" w:hAnsi="Calibri" w:eastAsia="Calibri" w:cs="Calibri"/>
          <w:sz w:val="22"/>
          <w:szCs w:val="22"/>
        </w:rPr>
        <w:t xml:space="preserve">is contextualized </w:t>
      </w:r>
      <w:r w:rsidRPr="2B52305F" w:rsidR="3BAE1C5C">
        <w:rPr>
          <w:rFonts w:ascii="Calibri" w:hAnsi="Calibri" w:eastAsia="Calibri" w:cs="Calibri"/>
          <w:sz w:val="22"/>
          <w:szCs w:val="22"/>
        </w:rPr>
        <w:t>within</w:t>
      </w:r>
      <w:r w:rsidRPr="2B52305F" w:rsidR="05A90168">
        <w:rPr>
          <w:rFonts w:ascii="Calibri" w:hAnsi="Calibri" w:eastAsia="Calibri" w:cs="Calibri"/>
          <w:sz w:val="22"/>
          <w:szCs w:val="22"/>
        </w:rPr>
        <w:t xml:space="preserve"> the education </w:t>
      </w:r>
      <w:r w:rsidRPr="2B52305F" w:rsidR="0B44F2E9">
        <w:rPr>
          <w:rFonts w:ascii="Calibri" w:hAnsi="Calibri" w:eastAsia="Calibri" w:cs="Calibri"/>
          <w:sz w:val="22"/>
          <w:szCs w:val="22"/>
        </w:rPr>
        <w:t xml:space="preserve">system </w:t>
      </w:r>
      <w:r w:rsidRPr="2B52305F" w:rsidR="05A90168">
        <w:rPr>
          <w:rFonts w:ascii="Calibri" w:hAnsi="Calibri" w:eastAsia="Calibri" w:cs="Calibri"/>
          <w:sz w:val="22"/>
          <w:szCs w:val="22"/>
        </w:rPr>
        <w:t>of the U</w:t>
      </w:r>
      <w:r w:rsidRPr="2B52305F" w:rsidR="47D161F1">
        <w:rPr>
          <w:rFonts w:ascii="Calibri" w:hAnsi="Calibri" w:eastAsia="Calibri" w:cs="Calibri"/>
          <w:sz w:val="22"/>
          <w:szCs w:val="22"/>
        </w:rPr>
        <w:t>.S.</w:t>
      </w:r>
      <w:r w:rsidRPr="2B52305F" w:rsidR="05A90168">
        <w:rPr>
          <w:rFonts w:ascii="Calibri" w:hAnsi="Calibri" w:eastAsia="Calibri" w:cs="Calibri"/>
          <w:sz w:val="22"/>
          <w:szCs w:val="22"/>
        </w:rPr>
        <w:t xml:space="preserve">, which means that it promotes the </w:t>
      </w:r>
      <w:r w:rsidRPr="2B52305F" w:rsidR="01A24BC1">
        <w:rPr>
          <w:rFonts w:ascii="Calibri" w:hAnsi="Calibri" w:eastAsia="Calibri" w:cs="Calibri"/>
          <w:sz w:val="22"/>
          <w:szCs w:val="22"/>
        </w:rPr>
        <w:t xml:space="preserve">development </w:t>
      </w:r>
      <w:r w:rsidRPr="2B52305F" w:rsidR="1861CE1E">
        <w:rPr>
          <w:rFonts w:ascii="Calibri" w:hAnsi="Calibri" w:eastAsia="Calibri" w:cs="Calibri"/>
          <w:sz w:val="22"/>
          <w:szCs w:val="22"/>
        </w:rPr>
        <w:t xml:space="preserve">of Spanish </w:t>
      </w:r>
      <w:r w:rsidRPr="2B52305F" w:rsidR="5B5A75DD">
        <w:rPr>
          <w:rFonts w:ascii="Calibri" w:hAnsi="Calibri" w:eastAsia="Calibri" w:cs="Calibri"/>
          <w:sz w:val="22"/>
          <w:szCs w:val="22"/>
        </w:rPr>
        <w:t xml:space="preserve">in </w:t>
      </w:r>
      <w:r w:rsidRPr="2B52305F" w:rsidR="41A08EC3">
        <w:rPr>
          <w:rFonts w:ascii="Calibri" w:hAnsi="Calibri" w:eastAsia="Calibri" w:cs="Calibri"/>
          <w:sz w:val="22"/>
          <w:szCs w:val="22"/>
        </w:rPr>
        <w:t xml:space="preserve">our </w:t>
      </w:r>
      <w:r w:rsidRPr="2B52305F" w:rsidR="5B5A75DD">
        <w:rPr>
          <w:rFonts w:ascii="Calibri" w:hAnsi="Calibri" w:eastAsia="Calibri" w:cs="Calibri"/>
          <w:sz w:val="22"/>
          <w:szCs w:val="22"/>
        </w:rPr>
        <w:t xml:space="preserve">bilingual education settings </w:t>
      </w:r>
      <w:r w:rsidRPr="2B52305F" w:rsidR="5B5A75DD">
        <w:rPr>
          <w:rFonts w:ascii="Calibri" w:hAnsi="Calibri" w:eastAsia="Calibri" w:cs="Calibri"/>
          <w:sz w:val="22"/>
          <w:szCs w:val="22"/>
        </w:rPr>
        <w:t>and can be use</w:t>
      </w:r>
      <w:r w:rsidRPr="2B52305F" w:rsidR="002E10A4">
        <w:rPr>
          <w:rFonts w:ascii="Calibri" w:hAnsi="Calibri" w:eastAsia="Calibri" w:cs="Calibri"/>
          <w:sz w:val="22"/>
          <w:szCs w:val="22"/>
        </w:rPr>
        <w:t>d</w:t>
      </w:r>
      <w:r w:rsidRPr="2B52305F" w:rsidR="5B5A75DD">
        <w:rPr>
          <w:rFonts w:ascii="Calibri" w:hAnsi="Calibri" w:eastAsia="Calibri" w:cs="Calibri"/>
          <w:sz w:val="22"/>
          <w:szCs w:val="22"/>
        </w:rPr>
        <w:t xml:space="preserve"> in tandem with existing curricula, policies, and priorities for bilingual education.</w:t>
      </w:r>
    </w:p>
    <w:p w:rsidR="003D154B" w:rsidP="2B52305F" w:rsidRDefault="434CB2B3" w14:paraId="0FAFB5DE" w14:textId="3078D696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434CB2B3">
        <w:rPr>
          <w:rFonts w:ascii="Calibri" w:hAnsi="Calibri" w:eastAsia="Calibri" w:cs="Calibri"/>
          <w:sz w:val="22"/>
          <w:szCs w:val="22"/>
        </w:rPr>
        <w:t>A</w:t>
      </w:r>
      <w:r w:rsidRPr="2B52305F" w:rsidR="64056295">
        <w:rPr>
          <w:rFonts w:ascii="Calibri" w:hAnsi="Calibri" w:eastAsia="Calibri" w:cs="Calibri"/>
          <w:sz w:val="22"/>
          <w:szCs w:val="22"/>
        </w:rPr>
        <w:t>s an original construction for the Spanish language</w:t>
      </w:r>
      <w:r w:rsidRPr="2B52305F" w:rsidR="7CA6895F">
        <w:rPr>
          <w:rFonts w:ascii="Calibri" w:hAnsi="Calibri" w:eastAsia="Calibri" w:cs="Calibri"/>
          <w:sz w:val="22"/>
          <w:szCs w:val="22"/>
        </w:rPr>
        <w:t xml:space="preserve">, </w:t>
      </w:r>
      <w:r w:rsidRPr="2B52305F" w:rsidR="00286579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7CA6895F">
        <w:rPr>
          <w:rFonts w:ascii="Calibri" w:hAnsi="Calibri" w:eastAsia="Calibri" w:cs="Calibri"/>
          <w:sz w:val="22"/>
          <w:szCs w:val="22"/>
        </w:rPr>
        <w:t>Marco DALE</w:t>
      </w:r>
      <w:r w:rsidRPr="2B52305F" w:rsidR="0F5A9B3D">
        <w:rPr>
          <w:rFonts w:ascii="Calibri" w:hAnsi="Calibri" w:eastAsia="Calibri" w:cs="Calibri"/>
          <w:sz w:val="22"/>
          <w:szCs w:val="22"/>
        </w:rPr>
        <w:t xml:space="preserve"> reflects the linguistic 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elements of </w:t>
      </w:r>
      <w:r w:rsidRPr="2B52305F" w:rsidR="003A23CF">
        <w:rPr>
          <w:rFonts w:ascii="Calibri" w:hAnsi="Calibri" w:eastAsia="Calibri" w:cs="Calibri"/>
          <w:sz w:val="22"/>
          <w:szCs w:val="22"/>
        </w:rPr>
        <w:t>that language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 while</w:t>
      </w:r>
      <w:r w:rsidRPr="2B52305F" w:rsidR="006551F7">
        <w:rPr>
          <w:rFonts w:ascii="Calibri" w:hAnsi="Calibri" w:eastAsia="Calibri" w:cs="Calibri"/>
          <w:sz w:val="22"/>
          <w:szCs w:val="22"/>
        </w:rPr>
        <w:t xml:space="preserve"> it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 also uplift</w:t>
      </w:r>
      <w:r w:rsidRPr="2B52305F" w:rsidR="009127CC">
        <w:rPr>
          <w:rFonts w:ascii="Calibri" w:hAnsi="Calibri" w:eastAsia="Calibri" w:cs="Calibri"/>
          <w:sz w:val="22"/>
          <w:szCs w:val="22"/>
        </w:rPr>
        <w:t>s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 the bilingual realities of the students </w:t>
      </w:r>
      <w:r w:rsidRPr="2B52305F" w:rsidR="56BD2537">
        <w:rPr>
          <w:rFonts w:ascii="Calibri" w:hAnsi="Calibri" w:eastAsia="Calibri" w:cs="Calibri"/>
          <w:sz w:val="22"/>
          <w:szCs w:val="22"/>
        </w:rPr>
        <w:t>and teachers in the</w:t>
      </w:r>
      <w:r w:rsidRPr="2B52305F" w:rsidR="1207AB53">
        <w:rPr>
          <w:rFonts w:ascii="Calibri" w:hAnsi="Calibri" w:eastAsia="Calibri" w:cs="Calibri"/>
          <w:sz w:val="22"/>
          <w:szCs w:val="22"/>
        </w:rPr>
        <w:t xml:space="preserve"> U.S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. As a framework, </w:t>
      </w:r>
      <w:r w:rsidRPr="2B52305F" w:rsidR="00286579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Marco DALE </w:t>
      </w:r>
      <w:r w:rsidRPr="2B52305F" w:rsidR="3DC5C4D3">
        <w:rPr>
          <w:rFonts w:ascii="Calibri" w:hAnsi="Calibri" w:eastAsia="Calibri" w:cs="Calibri"/>
          <w:sz w:val="22"/>
          <w:szCs w:val="22"/>
        </w:rPr>
        <w:t>also has uses for administrators</w:t>
      </w:r>
      <w:r w:rsidRPr="2B52305F" w:rsidR="004501E7">
        <w:rPr>
          <w:rFonts w:ascii="Calibri" w:hAnsi="Calibri" w:eastAsia="Calibri" w:cs="Calibri"/>
          <w:sz w:val="22"/>
          <w:szCs w:val="22"/>
        </w:rPr>
        <w:t xml:space="preserve"> since</w:t>
      </w:r>
      <w:r w:rsidRPr="2B52305F" w:rsidR="3DC5C4D3">
        <w:rPr>
          <w:rFonts w:ascii="Calibri" w:hAnsi="Calibri" w:eastAsia="Calibri" w:cs="Calibri"/>
          <w:sz w:val="22"/>
          <w:szCs w:val="22"/>
        </w:rPr>
        <w:t xml:space="preserve"> it </w:t>
      </w:r>
      <w:r w:rsidRPr="2B52305F" w:rsidR="68F4E860">
        <w:rPr>
          <w:rFonts w:ascii="Calibri" w:hAnsi="Calibri" w:eastAsia="Calibri" w:cs="Calibri"/>
          <w:sz w:val="22"/>
          <w:szCs w:val="22"/>
        </w:rPr>
        <w:t xml:space="preserve">presents key elements </w:t>
      </w:r>
      <w:r w:rsidRPr="2B52305F" w:rsidR="77011DD7">
        <w:rPr>
          <w:rFonts w:ascii="Calibri" w:hAnsi="Calibri" w:eastAsia="Calibri" w:cs="Calibri"/>
          <w:sz w:val="22"/>
          <w:szCs w:val="22"/>
        </w:rPr>
        <w:t xml:space="preserve">of </w:t>
      </w:r>
      <w:r w:rsidRPr="2B52305F" w:rsidR="68F4E860">
        <w:rPr>
          <w:rFonts w:ascii="Calibri" w:hAnsi="Calibri" w:eastAsia="Calibri" w:cs="Calibri"/>
          <w:sz w:val="22"/>
          <w:szCs w:val="22"/>
        </w:rPr>
        <w:t>bilingual education</w:t>
      </w:r>
      <w:r w:rsidRPr="2B52305F" w:rsidR="518810D7">
        <w:rPr>
          <w:rFonts w:ascii="Calibri" w:hAnsi="Calibri" w:eastAsia="Calibri" w:cs="Calibri"/>
          <w:sz w:val="22"/>
          <w:szCs w:val="22"/>
        </w:rPr>
        <w:t xml:space="preserve"> that </w:t>
      </w:r>
      <w:r w:rsidRPr="2B52305F" w:rsidR="7B204748">
        <w:rPr>
          <w:rFonts w:ascii="Calibri" w:hAnsi="Calibri" w:eastAsia="Calibri" w:cs="Calibri"/>
          <w:sz w:val="22"/>
          <w:szCs w:val="22"/>
        </w:rPr>
        <w:t>can inform policies and initiatives that uphold bilingualism. As for classroom application, t</w:t>
      </w:r>
      <w:r w:rsidRPr="2B52305F" w:rsidR="4AFD9096">
        <w:rPr>
          <w:rFonts w:ascii="Calibri" w:hAnsi="Calibri" w:eastAsia="Calibri" w:cs="Calibri"/>
          <w:sz w:val="22"/>
          <w:szCs w:val="22"/>
        </w:rPr>
        <w:t xml:space="preserve">he </w:t>
      </w:r>
      <w:r w:rsidRPr="2B52305F" w:rsidR="00D34BE9">
        <w:rPr>
          <w:rFonts w:ascii="Calibri" w:hAnsi="Calibri" w:eastAsia="Calibri" w:cs="Calibri"/>
          <w:sz w:val="22"/>
          <w:szCs w:val="22"/>
        </w:rPr>
        <w:t>framework is</w:t>
      </w:r>
      <w:r w:rsidRPr="2B52305F" w:rsidR="4AFD9096">
        <w:rPr>
          <w:rFonts w:ascii="Calibri" w:hAnsi="Calibri" w:eastAsia="Calibri" w:cs="Calibri"/>
          <w:sz w:val="22"/>
          <w:szCs w:val="22"/>
        </w:rPr>
        <w:t xml:space="preserve"> designed to reflect content</w:t>
      </w:r>
      <w:r w:rsidRPr="2B52305F" w:rsidR="021F069B">
        <w:rPr>
          <w:rFonts w:ascii="Calibri" w:hAnsi="Calibri" w:eastAsia="Calibri" w:cs="Calibri"/>
          <w:sz w:val="22"/>
          <w:szCs w:val="22"/>
        </w:rPr>
        <w:t xml:space="preserve"> area</w:t>
      </w:r>
      <w:r w:rsidRPr="2B52305F" w:rsidR="4AFD9096">
        <w:rPr>
          <w:rFonts w:ascii="Calibri" w:hAnsi="Calibri" w:eastAsia="Calibri" w:cs="Calibri"/>
          <w:sz w:val="22"/>
          <w:szCs w:val="22"/>
        </w:rPr>
        <w:t xml:space="preserve"> standards and present Spanish language development for social and instructional </w:t>
      </w:r>
      <w:r w:rsidRPr="2B52305F" w:rsidR="006F4ED0">
        <w:rPr>
          <w:rFonts w:ascii="Calibri" w:hAnsi="Calibri" w:eastAsia="Calibri" w:cs="Calibri"/>
          <w:sz w:val="22"/>
          <w:szCs w:val="22"/>
        </w:rPr>
        <w:t>pu</w:t>
      </w:r>
      <w:r w:rsidRPr="2B52305F" w:rsidR="006F4ED0">
        <w:rPr>
          <w:rFonts w:ascii="Calibri" w:hAnsi="Calibri" w:eastAsia="Calibri" w:cs="Calibri"/>
          <w:sz w:val="22"/>
          <w:szCs w:val="22"/>
        </w:rPr>
        <w:t>rposes</w:t>
      </w:r>
      <w:r w:rsidRPr="2B52305F" w:rsidR="4AFD9096">
        <w:rPr>
          <w:rFonts w:ascii="Calibri" w:hAnsi="Calibri" w:eastAsia="Calibri" w:cs="Calibri"/>
          <w:sz w:val="22"/>
          <w:szCs w:val="22"/>
        </w:rPr>
        <w:t>, language arts, mathematics, science, and so</w:t>
      </w:r>
      <w:r w:rsidRPr="2B52305F" w:rsidR="2B513715">
        <w:rPr>
          <w:rFonts w:ascii="Calibri" w:hAnsi="Calibri" w:eastAsia="Calibri" w:cs="Calibri"/>
          <w:sz w:val="22"/>
          <w:szCs w:val="22"/>
        </w:rPr>
        <w:t>cial studies.</w:t>
      </w:r>
    </w:p>
    <w:p w:rsidR="003D154B" w:rsidP="2B52305F" w:rsidRDefault="17492572" w14:paraId="14FC6F8C" w14:textId="59C690CD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17492572">
        <w:rPr>
          <w:rFonts w:ascii="Calibri" w:hAnsi="Calibri" w:eastAsia="Calibri" w:cs="Calibri"/>
          <w:sz w:val="22"/>
          <w:szCs w:val="22"/>
        </w:rPr>
        <w:t xml:space="preserve">The full-length publication of </w:t>
      </w:r>
      <w:r w:rsidRPr="2B52305F" w:rsidR="00466623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17492572">
        <w:rPr>
          <w:rFonts w:ascii="Calibri" w:hAnsi="Calibri" w:eastAsia="Calibri" w:cs="Calibri"/>
          <w:sz w:val="22"/>
          <w:szCs w:val="22"/>
        </w:rPr>
        <w:t>Marco DALE includes the following sections</w:t>
      </w:r>
      <w:r w:rsidRPr="2B52305F" w:rsidR="00A01AB7">
        <w:rPr>
          <w:rFonts w:ascii="Calibri" w:hAnsi="Calibri" w:eastAsia="Calibri" w:cs="Calibri"/>
          <w:sz w:val="22"/>
          <w:szCs w:val="22"/>
        </w:rPr>
        <w:t>:</w:t>
      </w:r>
    </w:p>
    <w:p w:rsidR="003D154B" w:rsidP="2B52305F" w:rsidRDefault="2905BBB0" w14:paraId="253E2DE0" w14:textId="430493CC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2905BBB0">
        <w:rPr>
          <w:rFonts w:ascii="Calibri" w:hAnsi="Calibri" w:eastAsia="Calibri" w:cs="Calibri"/>
          <w:sz w:val="22"/>
          <w:szCs w:val="22"/>
        </w:rPr>
        <w:t xml:space="preserve">La </w:t>
      </w:r>
      <w:r w:rsidRPr="2B52305F" w:rsidR="2905BBB0">
        <w:rPr>
          <w:rFonts w:ascii="Calibri" w:hAnsi="Calibri" w:eastAsia="Calibri" w:cs="Calibri"/>
          <w:sz w:val="22"/>
          <w:szCs w:val="22"/>
        </w:rPr>
        <w:t>introducción</w:t>
      </w:r>
      <w:r w:rsidRPr="2B52305F" w:rsidR="3ABDDE44">
        <w:rPr>
          <w:rFonts w:ascii="Calibri" w:hAnsi="Calibri" w:eastAsia="Calibri" w:cs="Calibri"/>
          <w:sz w:val="22"/>
          <w:szCs w:val="22"/>
        </w:rPr>
        <w:t>:</w:t>
      </w:r>
      <w:r w:rsidRPr="2B52305F" w:rsidR="2905BBB0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6C407118">
        <w:rPr>
          <w:rFonts w:ascii="Calibri" w:hAnsi="Calibri" w:eastAsia="Calibri" w:cs="Calibri"/>
          <w:sz w:val="22"/>
          <w:szCs w:val="22"/>
        </w:rPr>
        <w:t>T</w:t>
      </w:r>
      <w:r w:rsidRPr="2B52305F" w:rsidR="4934EE35">
        <w:rPr>
          <w:rFonts w:ascii="Calibri" w:hAnsi="Calibri" w:eastAsia="Calibri" w:cs="Calibri"/>
          <w:sz w:val="22"/>
          <w:szCs w:val="22"/>
        </w:rPr>
        <w:t>he p</w:t>
      </w:r>
      <w:r w:rsidRPr="2B52305F" w:rsidR="0A3AE5A0">
        <w:rPr>
          <w:rFonts w:ascii="Calibri" w:hAnsi="Calibri" w:eastAsia="Calibri" w:cs="Calibri"/>
          <w:sz w:val="22"/>
          <w:szCs w:val="22"/>
        </w:rPr>
        <w:t xml:space="preserve">urpose, development, organization, audiences, and </w:t>
      </w:r>
      <w:r w:rsidRPr="2B52305F" w:rsidR="14A128EF">
        <w:rPr>
          <w:rFonts w:ascii="Calibri" w:hAnsi="Calibri" w:eastAsia="Calibri" w:cs="Calibri"/>
          <w:sz w:val="22"/>
          <w:szCs w:val="22"/>
        </w:rPr>
        <w:t>uses</w:t>
      </w:r>
      <w:r w:rsidRPr="2B52305F" w:rsidR="13D72995">
        <w:rPr>
          <w:rFonts w:ascii="Calibri" w:hAnsi="Calibri" w:eastAsia="Calibri" w:cs="Calibri"/>
          <w:sz w:val="22"/>
          <w:szCs w:val="22"/>
        </w:rPr>
        <w:t xml:space="preserve"> of </w:t>
      </w:r>
      <w:r w:rsidRPr="2B52305F" w:rsidR="00523370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13D72995">
        <w:rPr>
          <w:rFonts w:ascii="Calibri" w:hAnsi="Calibri" w:eastAsia="Calibri" w:cs="Calibri"/>
          <w:sz w:val="22"/>
          <w:szCs w:val="22"/>
        </w:rPr>
        <w:t>Marco DALE</w:t>
      </w:r>
    </w:p>
    <w:p w:rsidR="003D154B" w:rsidP="2B52305F" w:rsidRDefault="298F0CC8" w14:paraId="1064AF94" w14:textId="07E880E5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298F0CC8">
        <w:rPr>
          <w:rFonts w:ascii="Calibri" w:hAnsi="Calibri" w:eastAsia="Calibri" w:cs="Calibri"/>
          <w:sz w:val="22"/>
          <w:szCs w:val="22"/>
        </w:rPr>
        <w:t xml:space="preserve">Las ideas </w:t>
      </w:r>
      <w:r w:rsidRPr="2B52305F" w:rsidR="298F0CC8">
        <w:rPr>
          <w:rFonts w:ascii="Calibri" w:hAnsi="Calibri" w:eastAsia="Calibri" w:cs="Calibri"/>
          <w:sz w:val="22"/>
          <w:szCs w:val="22"/>
        </w:rPr>
        <w:t>principales</w:t>
      </w:r>
      <w:r w:rsidRPr="2B52305F" w:rsidR="3780A403">
        <w:rPr>
          <w:rFonts w:ascii="Calibri" w:hAnsi="Calibri" w:eastAsia="Calibri" w:cs="Calibri"/>
          <w:sz w:val="22"/>
          <w:szCs w:val="22"/>
        </w:rPr>
        <w:t>: S</w:t>
      </w:r>
      <w:r w:rsidRPr="2B52305F" w:rsidR="298F0CC8">
        <w:rPr>
          <w:rFonts w:ascii="Calibri" w:hAnsi="Calibri" w:eastAsia="Calibri" w:cs="Calibri"/>
          <w:sz w:val="22"/>
          <w:szCs w:val="22"/>
        </w:rPr>
        <w:t xml:space="preserve">ix Big Ideas that serve as the foundation of </w:t>
      </w:r>
      <w:r w:rsidRPr="2B52305F" w:rsidR="00523370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298F0CC8">
        <w:rPr>
          <w:rFonts w:ascii="Calibri" w:hAnsi="Calibri" w:eastAsia="Calibri" w:cs="Calibri"/>
          <w:sz w:val="22"/>
          <w:szCs w:val="22"/>
        </w:rPr>
        <w:t>Marco DALE</w:t>
      </w:r>
    </w:p>
    <w:p w:rsidR="003D154B" w:rsidP="2B52305F" w:rsidRDefault="298F0CC8" w14:paraId="7A643F1E" w14:textId="29630477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298F0CC8">
        <w:rPr>
          <w:rFonts w:ascii="Calibri" w:hAnsi="Calibri" w:eastAsia="Calibri" w:cs="Calibri"/>
          <w:sz w:val="22"/>
          <w:szCs w:val="22"/>
        </w:rPr>
        <w:t xml:space="preserve">Los </w:t>
      </w:r>
      <w:r w:rsidRPr="2B52305F" w:rsidR="298F0CC8">
        <w:rPr>
          <w:rFonts w:ascii="Calibri" w:hAnsi="Calibri" w:eastAsia="Calibri" w:cs="Calibri"/>
          <w:sz w:val="22"/>
          <w:szCs w:val="22"/>
        </w:rPr>
        <w:t>componentes</w:t>
      </w:r>
      <w:r w:rsidRPr="2B52305F" w:rsidR="333DF39C">
        <w:rPr>
          <w:rFonts w:ascii="Calibri" w:hAnsi="Calibri" w:eastAsia="Calibri" w:cs="Calibri"/>
          <w:sz w:val="22"/>
          <w:szCs w:val="22"/>
        </w:rPr>
        <w:t>: A</w:t>
      </w:r>
      <w:r w:rsidRPr="2B52305F" w:rsidR="298F0CC8">
        <w:rPr>
          <w:rFonts w:ascii="Calibri" w:hAnsi="Calibri" w:eastAsia="Calibri" w:cs="Calibri"/>
          <w:sz w:val="22"/>
          <w:szCs w:val="22"/>
        </w:rPr>
        <w:t xml:space="preserve"> detailed look at the four main components of the Marco DALE</w:t>
      </w:r>
      <w:r w:rsidRPr="2B52305F" w:rsidR="282E4B4D">
        <w:rPr>
          <w:rFonts w:ascii="Calibri" w:hAnsi="Calibri" w:eastAsia="Calibri" w:cs="Calibri"/>
          <w:sz w:val="22"/>
          <w:szCs w:val="22"/>
        </w:rPr>
        <w:t>, which are</w:t>
      </w:r>
      <w:r w:rsidRPr="2B52305F" w:rsidR="298F0CC8">
        <w:rPr>
          <w:rFonts w:ascii="Calibri" w:hAnsi="Calibri" w:eastAsia="Calibri" w:cs="Calibri"/>
          <w:sz w:val="22"/>
          <w:szCs w:val="22"/>
        </w:rPr>
        <w:t xml:space="preserve"> its Standard</w:t>
      </w:r>
      <w:r w:rsidRPr="2B52305F" w:rsidR="00797BA5">
        <w:rPr>
          <w:rFonts w:ascii="Calibri" w:hAnsi="Calibri" w:eastAsia="Calibri" w:cs="Calibri"/>
          <w:sz w:val="22"/>
          <w:szCs w:val="22"/>
        </w:rPr>
        <w:t>s</w:t>
      </w:r>
      <w:r w:rsidRPr="2B52305F" w:rsidR="298F0CC8">
        <w:rPr>
          <w:rFonts w:ascii="Calibri" w:hAnsi="Calibri" w:eastAsia="Calibri" w:cs="Calibri"/>
          <w:sz w:val="22"/>
          <w:szCs w:val="22"/>
        </w:rPr>
        <w:t xml:space="preserve"> Statements, Key Language Uses, Language Expectations, and </w:t>
      </w:r>
      <w:r w:rsidRPr="2B52305F" w:rsidR="238EE1D7">
        <w:rPr>
          <w:rFonts w:ascii="Calibri" w:hAnsi="Calibri" w:eastAsia="Calibri" w:cs="Calibri"/>
          <w:sz w:val="22"/>
          <w:szCs w:val="22"/>
        </w:rPr>
        <w:t>Proficiency Level Descriptors</w:t>
      </w:r>
    </w:p>
    <w:p w:rsidR="003D154B" w:rsidP="2B52305F" w:rsidRDefault="0368C4D3" w14:paraId="74E397AF" w14:textId="6E3B2D0A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0368C4D3">
        <w:rPr>
          <w:rFonts w:ascii="Calibri" w:hAnsi="Calibri" w:eastAsia="Calibri" w:cs="Calibri"/>
          <w:sz w:val="22"/>
          <w:szCs w:val="22"/>
        </w:rPr>
        <w:t>Los</w:t>
      </w:r>
      <w:r w:rsidRPr="2B52305F" w:rsidR="0368C4D3">
        <w:rPr>
          <w:rFonts w:ascii="Calibri" w:hAnsi="Calibri" w:eastAsia="Calibri" w:cs="Calibri"/>
          <w:sz w:val="22"/>
          <w:szCs w:val="22"/>
        </w:rPr>
        <w:t xml:space="preserve"> m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aterials </w:t>
      </w:r>
      <w:r w:rsidRPr="2B52305F" w:rsidR="2E991583">
        <w:rPr>
          <w:rFonts w:ascii="Calibri" w:hAnsi="Calibri" w:eastAsia="Calibri" w:cs="Calibri"/>
          <w:sz w:val="22"/>
          <w:szCs w:val="22"/>
        </w:rPr>
        <w:t xml:space="preserve">a </w:t>
      </w:r>
      <w:r w:rsidRPr="2B52305F" w:rsidR="2E991583">
        <w:rPr>
          <w:rFonts w:ascii="Calibri" w:hAnsi="Calibri" w:eastAsia="Calibri" w:cs="Calibri"/>
          <w:sz w:val="22"/>
          <w:szCs w:val="22"/>
        </w:rPr>
        <w:t>nivel</w:t>
      </w:r>
      <w:r w:rsidRPr="2B52305F" w:rsidR="2E991583">
        <w:rPr>
          <w:rFonts w:ascii="Calibri" w:hAnsi="Calibri" w:eastAsia="Calibri" w:cs="Calibri"/>
          <w:sz w:val="22"/>
          <w:szCs w:val="22"/>
        </w:rPr>
        <w:t xml:space="preserve"> de </w:t>
      </w:r>
      <w:r w:rsidRPr="2B52305F" w:rsidR="2E991583">
        <w:rPr>
          <w:rFonts w:ascii="Calibri" w:hAnsi="Calibri" w:eastAsia="Calibri" w:cs="Calibri"/>
          <w:sz w:val="22"/>
          <w:szCs w:val="22"/>
        </w:rPr>
        <w:t>grado</w:t>
      </w:r>
      <w:r w:rsidRPr="2B52305F" w:rsidR="2E991583">
        <w:rPr>
          <w:rFonts w:ascii="Calibri" w:hAnsi="Calibri" w:eastAsia="Calibri" w:cs="Calibri"/>
          <w:sz w:val="22"/>
          <w:szCs w:val="22"/>
        </w:rPr>
        <w:t>: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6672B686">
        <w:rPr>
          <w:rFonts w:ascii="Calibri" w:hAnsi="Calibri" w:eastAsia="Calibri" w:cs="Calibri"/>
          <w:sz w:val="22"/>
          <w:szCs w:val="22"/>
        </w:rPr>
        <w:t>S</w:t>
      </w:r>
      <w:r w:rsidRPr="2B52305F" w:rsidR="238EE1D7">
        <w:rPr>
          <w:rFonts w:ascii="Calibri" w:hAnsi="Calibri" w:eastAsia="Calibri" w:cs="Calibri"/>
          <w:sz w:val="22"/>
          <w:szCs w:val="22"/>
        </w:rPr>
        <w:t>eparate grade</w:t>
      </w:r>
      <w:r w:rsidRPr="2B52305F" w:rsidR="00797BA5">
        <w:rPr>
          <w:rFonts w:ascii="Calibri" w:hAnsi="Calibri" w:eastAsia="Calibri" w:cs="Calibri"/>
          <w:sz w:val="22"/>
          <w:szCs w:val="22"/>
        </w:rPr>
        <w:t>-</w:t>
      </w:r>
      <w:r w:rsidRPr="2B52305F" w:rsidR="238EE1D7">
        <w:rPr>
          <w:rFonts w:ascii="Calibri" w:hAnsi="Calibri" w:eastAsia="Calibri" w:cs="Calibri"/>
          <w:sz w:val="22"/>
          <w:szCs w:val="22"/>
        </w:rPr>
        <w:t>level clusters</w:t>
      </w:r>
      <w:r w:rsidRPr="2B52305F" w:rsidR="39FB9A16">
        <w:rPr>
          <w:rFonts w:ascii="Calibri" w:hAnsi="Calibri" w:eastAsia="Calibri" w:cs="Calibri"/>
          <w:sz w:val="22"/>
          <w:szCs w:val="22"/>
        </w:rPr>
        <w:t xml:space="preserve"> (</w:t>
      </w:r>
      <w:r w:rsidRPr="2B52305F" w:rsidR="238EE1D7">
        <w:rPr>
          <w:rFonts w:ascii="Calibri" w:hAnsi="Calibri" w:eastAsia="Calibri" w:cs="Calibri"/>
          <w:sz w:val="22"/>
          <w:szCs w:val="22"/>
        </w:rPr>
        <w:t>K, 1, 2-3, 4-5, 6-8, and 9-12</w:t>
      </w:r>
      <w:r w:rsidRPr="2B52305F" w:rsidR="6D98DE96">
        <w:rPr>
          <w:rFonts w:ascii="Calibri" w:hAnsi="Calibri" w:eastAsia="Calibri" w:cs="Calibri"/>
          <w:sz w:val="22"/>
          <w:szCs w:val="22"/>
        </w:rPr>
        <w:t>), which include</w:t>
      </w:r>
      <w:r w:rsidRPr="2B52305F" w:rsidR="00B55C51">
        <w:rPr>
          <w:rFonts w:ascii="Calibri" w:hAnsi="Calibri" w:eastAsia="Calibri" w:cs="Calibri"/>
          <w:sz w:val="22"/>
          <w:szCs w:val="22"/>
        </w:rPr>
        <w:t>:</w:t>
      </w:r>
    </w:p>
    <w:p w:rsidR="003D154B" w:rsidP="2B52305F" w:rsidRDefault="238EE1D7" w14:paraId="662E008D" w14:textId="50328DDC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238EE1D7">
        <w:rPr>
          <w:rFonts w:ascii="Calibri" w:hAnsi="Calibri" w:eastAsia="Calibri" w:cs="Calibri"/>
          <w:sz w:val="22"/>
          <w:szCs w:val="22"/>
        </w:rPr>
        <w:t xml:space="preserve">Language Expectations with Language Functions and </w:t>
      </w:r>
      <w:r w:rsidRPr="2B52305F" w:rsidR="00A31128">
        <w:rPr>
          <w:rFonts w:ascii="Calibri" w:hAnsi="Calibri" w:eastAsia="Calibri" w:cs="Calibri"/>
          <w:sz w:val="22"/>
          <w:szCs w:val="22"/>
        </w:rPr>
        <w:t>s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ample Language Features that reflect three </w:t>
      </w:r>
      <w:r w:rsidRPr="2B52305F" w:rsidR="00E2474B">
        <w:rPr>
          <w:rFonts w:ascii="Calibri" w:hAnsi="Calibri" w:eastAsia="Calibri" w:cs="Calibri"/>
          <w:sz w:val="22"/>
          <w:szCs w:val="22"/>
        </w:rPr>
        <w:t>m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odes of </w:t>
      </w:r>
      <w:r w:rsidRPr="2B52305F" w:rsidR="00E2474B">
        <w:rPr>
          <w:rFonts w:ascii="Calibri" w:hAnsi="Calibri" w:eastAsia="Calibri" w:cs="Calibri"/>
          <w:sz w:val="22"/>
          <w:szCs w:val="22"/>
        </w:rPr>
        <w:t>c</w:t>
      </w:r>
      <w:r w:rsidRPr="2B52305F" w:rsidR="238EE1D7">
        <w:rPr>
          <w:rFonts w:ascii="Calibri" w:hAnsi="Calibri" w:eastAsia="Calibri" w:cs="Calibri"/>
          <w:sz w:val="22"/>
          <w:szCs w:val="22"/>
        </w:rPr>
        <w:t>ommunication (</w:t>
      </w:r>
      <w:r w:rsidRPr="2B52305F" w:rsidR="00E2474B">
        <w:rPr>
          <w:rFonts w:ascii="Calibri" w:hAnsi="Calibri" w:eastAsia="Calibri" w:cs="Calibri"/>
          <w:sz w:val="22"/>
          <w:szCs w:val="22"/>
        </w:rPr>
        <w:t>e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xpressive, </w:t>
      </w:r>
      <w:r w:rsidRPr="2B52305F" w:rsidR="00E2474B">
        <w:rPr>
          <w:rFonts w:ascii="Calibri" w:hAnsi="Calibri" w:eastAsia="Calibri" w:cs="Calibri"/>
          <w:sz w:val="22"/>
          <w:szCs w:val="22"/>
        </w:rPr>
        <w:t>i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nteractive, and </w:t>
      </w:r>
      <w:r w:rsidRPr="2B52305F" w:rsidR="00E2474B">
        <w:rPr>
          <w:rFonts w:ascii="Calibri" w:hAnsi="Calibri" w:eastAsia="Calibri" w:cs="Calibri"/>
          <w:sz w:val="22"/>
          <w:szCs w:val="22"/>
        </w:rPr>
        <w:t>i</w:t>
      </w:r>
      <w:r w:rsidRPr="2B52305F" w:rsidR="238EE1D7">
        <w:rPr>
          <w:rFonts w:ascii="Calibri" w:hAnsi="Calibri" w:eastAsia="Calibri" w:cs="Calibri"/>
          <w:sz w:val="22"/>
          <w:szCs w:val="22"/>
        </w:rPr>
        <w:t xml:space="preserve">nterpretative), </w:t>
      </w:r>
      <w:r w:rsidRPr="2B52305F" w:rsidR="53BFD1A3">
        <w:rPr>
          <w:rFonts w:ascii="Calibri" w:hAnsi="Calibri" w:eastAsia="Calibri" w:cs="Calibri"/>
          <w:sz w:val="22"/>
          <w:szCs w:val="22"/>
        </w:rPr>
        <w:t>which are organized by the Standard</w:t>
      </w:r>
      <w:r w:rsidRPr="2B52305F" w:rsidR="001707CC">
        <w:rPr>
          <w:rFonts w:ascii="Calibri" w:hAnsi="Calibri" w:eastAsia="Calibri" w:cs="Calibri"/>
          <w:sz w:val="22"/>
          <w:szCs w:val="22"/>
        </w:rPr>
        <w:t>s</w:t>
      </w:r>
      <w:r w:rsidRPr="2B52305F" w:rsidR="53BFD1A3">
        <w:rPr>
          <w:rFonts w:ascii="Calibri" w:hAnsi="Calibri" w:eastAsia="Calibri" w:cs="Calibri"/>
          <w:sz w:val="22"/>
          <w:szCs w:val="22"/>
        </w:rPr>
        <w:t xml:space="preserve"> Statements and the Key Language Uses</w:t>
      </w:r>
    </w:p>
    <w:p w:rsidR="003D154B" w:rsidP="2B52305F" w:rsidRDefault="30E4715D" w14:paraId="422A1B69" w14:textId="676D432A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30E4715D">
        <w:rPr>
          <w:rFonts w:ascii="Calibri" w:hAnsi="Calibri" w:eastAsia="Calibri" w:cs="Calibri"/>
          <w:sz w:val="22"/>
          <w:szCs w:val="22"/>
        </w:rPr>
        <w:t>Proficiency</w:t>
      </w:r>
      <w:r w:rsidRPr="2B52305F" w:rsidR="30E4715D">
        <w:rPr>
          <w:rFonts w:ascii="Calibri" w:hAnsi="Calibri" w:eastAsia="Calibri" w:cs="Calibri"/>
          <w:sz w:val="22"/>
          <w:szCs w:val="22"/>
        </w:rPr>
        <w:t xml:space="preserve"> Level Descriptors for grades K-1 and 2-12</w:t>
      </w:r>
    </w:p>
    <w:p w:rsidR="003D154B" w:rsidP="2B52305F" w:rsidRDefault="61AF892B" w14:paraId="4B3DBBD4" w14:textId="173F7ED7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61AF892B">
        <w:rPr>
          <w:rFonts w:ascii="Calibri" w:hAnsi="Calibri" w:eastAsia="Calibri" w:cs="Calibri"/>
          <w:sz w:val="22"/>
          <w:szCs w:val="22"/>
        </w:rPr>
        <w:t xml:space="preserve">Los </w:t>
      </w:r>
      <w:r w:rsidRPr="2B52305F" w:rsidR="61AF892B">
        <w:rPr>
          <w:rFonts w:ascii="Calibri" w:hAnsi="Calibri" w:eastAsia="Calibri" w:cs="Calibri"/>
          <w:sz w:val="22"/>
          <w:szCs w:val="22"/>
        </w:rPr>
        <w:t>recursos</w:t>
      </w:r>
      <w:r w:rsidRPr="2B52305F" w:rsidR="61AF892B">
        <w:rPr>
          <w:rFonts w:ascii="Calibri" w:hAnsi="Calibri" w:eastAsia="Calibri" w:cs="Calibri"/>
          <w:sz w:val="22"/>
          <w:szCs w:val="22"/>
        </w:rPr>
        <w:t xml:space="preserve">: 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Focus Bulletins that feature a </w:t>
      </w:r>
      <w:r w:rsidRPr="2B52305F" w:rsidR="1EA2B6A2">
        <w:rPr>
          <w:rFonts w:ascii="Calibri" w:hAnsi="Calibri" w:eastAsia="Calibri" w:cs="Calibri"/>
          <w:sz w:val="22"/>
          <w:szCs w:val="22"/>
        </w:rPr>
        <w:t>selection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 of the Big Ideas (</w:t>
      </w:r>
      <w:r w:rsidRPr="2B52305F" w:rsidR="00FB0B77">
        <w:rPr>
          <w:rFonts w:ascii="Calibri" w:hAnsi="Calibri" w:eastAsia="Calibri" w:cs="Calibri"/>
          <w:sz w:val="22"/>
          <w:szCs w:val="22"/>
        </w:rPr>
        <w:t>e</w:t>
      </w:r>
      <w:r w:rsidRPr="2B52305F" w:rsidR="1EA2B6A2">
        <w:rPr>
          <w:rFonts w:ascii="Calibri" w:hAnsi="Calibri" w:eastAsia="Calibri" w:cs="Calibri"/>
          <w:sz w:val="22"/>
          <w:szCs w:val="22"/>
        </w:rPr>
        <w:t>l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 </w:t>
      </w:r>
      <w:r w:rsidRPr="2B52305F" w:rsidR="1EA2B6A2">
        <w:rPr>
          <w:rFonts w:ascii="Calibri" w:hAnsi="Calibri" w:eastAsia="Calibri" w:cs="Calibri"/>
          <w:sz w:val="22"/>
          <w:szCs w:val="22"/>
        </w:rPr>
        <w:t>translenguaje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, las </w:t>
      </w:r>
      <w:r w:rsidRPr="2B52305F" w:rsidR="1EA2B6A2">
        <w:rPr>
          <w:rFonts w:ascii="Calibri" w:hAnsi="Calibri" w:eastAsia="Calibri" w:cs="Calibri"/>
          <w:sz w:val="22"/>
          <w:szCs w:val="22"/>
        </w:rPr>
        <w:t>multiltieracidades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, and la </w:t>
      </w:r>
      <w:r w:rsidRPr="2B52305F" w:rsidR="1EA2B6A2">
        <w:rPr>
          <w:rFonts w:ascii="Calibri" w:hAnsi="Calibri" w:eastAsia="Calibri" w:cs="Calibri"/>
          <w:sz w:val="22"/>
          <w:szCs w:val="22"/>
        </w:rPr>
        <w:t>colaboración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) </w:t>
      </w:r>
    </w:p>
    <w:p w:rsidR="003D154B" w:rsidP="2B52305F" w:rsidRDefault="1EA2B6A2" w14:paraId="1824CE65" w14:textId="728A0513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1EA2B6A2">
        <w:rPr>
          <w:rFonts w:ascii="Calibri" w:hAnsi="Calibri" w:eastAsia="Calibri" w:cs="Calibri"/>
          <w:sz w:val="22"/>
          <w:szCs w:val="22"/>
        </w:rPr>
        <w:t xml:space="preserve">Los </w:t>
      </w:r>
      <w:r w:rsidRPr="2B52305F" w:rsidR="1EA2B6A2">
        <w:rPr>
          <w:rFonts w:ascii="Calibri" w:hAnsi="Calibri" w:eastAsia="Calibri" w:cs="Calibri"/>
          <w:sz w:val="22"/>
          <w:szCs w:val="22"/>
        </w:rPr>
        <w:t>apéndices</w:t>
      </w:r>
      <w:r w:rsidRPr="2B52305F" w:rsidR="1EA2B6A2">
        <w:rPr>
          <w:rFonts w:ascii="Calibri" w:hAnsi="Calibri" w:eastAsia="Calibri" w:cs="Calibri"/>
          <w:sz w:val="22"/>
          <w:szCs w:val="22"/>
        </w:rPr>
        <w:t xml:space="preserve">: </w:t>
      </w:r>
      <w:r w:rsidRPr="2B52305F" w:rsidR="1E7ABBE2">
        <w:rPr>
          <w:rFonts w:ascii="Calibri" w:hAnsi="Calibri" w:eastAsia="Calibri" w:cs="Calibri"/>
          <w:sz w:val="22"/>
          <w:szCs w:val="22"/>
        </w:rPr>
        <w:t>Supporting materials that include a glossary, theoretical foundations</w:t>
      </w:r>
      <w:r w:rsidRPr="2B52305F" w:rsidR="1E7ABBE2">
        <w:rPr>
          <w:rFonts w:ascii="Calibri" w:hAnsi="Calibri" w:eastAsia="Calibri" w:cs="Calibri"/>
          <w:sz w:val="22"/>
          <w:szCs w:val="22"/>
        </w:rPr>
        <w:t xml:space="preserve">, bibliography, and details on the development of the </w:t>
      </w:r>
      <w:r w:rsidRPr="2B52305F" w:rsidR="00F32A97">
        <w:rPr>
          <w:rFonts w:ascii="Calibri" w:hAnsi="Calibri" w:eastAsia="Calibri" w:cs="Calibri"/>
          <w:sz w:val="22"/>
          <w:szCs w:val="22"/>
        </w:rPr>
        <w:t>Marco DALE</w:t>
      </w:r>
      <w:r w:rsidRPr="2B52305F" w:rsidR="1E7ABBE2">
        <w:rPr>
          <w:rFonts w:ascii="Calibri" w:hAnsi="Calibri" w:eastAsia="Calibri" w:cs="Calibri"/>
          <w:sz w:val="22"/>
          <w:szCs w:val="22"/>
        </w:rPr>
        <w:t>, among other information</w:t>
      </w:r>
    </w:p>
    <w:p w:rsidR="1268695A" w:rsidP="2B52305F" w:rsidRDefault="2EE2DFF9" w14:paraId="49729D4A" w14:textId="0B8504DE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003D154B">
        <w:rPr>
          <w:rFonts w:ascii="Calibri" w:hAnsi="Calibri" w:eastAsia="Calibri" w:cs="Calibri"/>
          <w:sz w:val="22"/>
          <w:szCs w:val="22"/>
        </w:rPr>
        <w:t xml:space="preserve">The </w:t>
      </w:r>
      <w:r w:rsidRPr="2B52305F" w:rsidR="003D154B">
        <w:rPr>
          <w:rFonts w:ascii="Calibri" w:hAnsi="Calibri" w:eastAsia="Calibri" w:cs="Calibri"/>
          <w:sz w:val="22"/>
          <w:szCs w:val="22"/>
        </w:rPr>
        <w:t xml:space="preserve">cost </w:t>
      </w:r>
      <w:r w:rsidRPr="2B52305F" w:rsidR="63020555">
        <w:rPr>
          <w:rFonts w:ascii="Calibri" w:hAnsi="Calibri" w:eastAsia="Calibri" w:cs="Calibri"/>
          <w:sz w:val="22"/>
          <w:szCs w:val="22"/>
        </w:rPr>
        <w:t>for</w:t>
      </w:r>
      <w:r w:rsidRPr="2B52305F" w:rsidR="6A41B34C">
        <w:rPr>
          <w:rFonts w:ascii="Calibri" w:hAnsi="Calibri" w:eastAsia="Calibri" w:cs="Calibri"/>
          <w:sz w:val="22"/>
          <w:szCs w:val="22"/>
        </w:rPr>
        <w:t xml:space="preserve"> the Marco </w:t>
      </w:r>
      <w:r w:rsidRPr="2B52305F" w:rsidR="6A41B34C">
        <w:rPr>
          <w:rFonts w:ascii="Calibri" w:hAnsi="Calibri" w:eastAsia="Calibri" w:cs="Calibri"/>
          <w:sz w:val="22"/>
          <w:szCs w:val="22"/>
        </w:rPr>
        <w:t>DALE</w:t>
      </w:r>
      <w:r w:rsidRPr="2B52305F" w:rsidR="00AA0C28">
        <w:rPr>
          <w:rFonts w:ascii="Calibri" w:hAnsi="Calibri" w:eastAsia="Calibri" w:cs="Calibri"/>
          <w:sz w:val="22"/>
          <w:szCs w:val="22"/>
        </w:rPr>
        <w:t xml:space="preserve"> (</w:t>
      </w:r>
      <w:r w:rsidRPr="2B52305F" w:rsidR="100FFB86">
        <w:rPr>
          <w:rFonts w:ascii="Calibri" w:hAnsi="Calibri" w:eastAsia="Calibri" w:cs="Calibri"/>
          <w:sz w:val="22"/>
          <w:szCs w:val="22"/>
        </w:rPr>
        <w:t xml:space="preserve">not including </w:t>
      </w:r>
      <w:r w:rsidRPr="2B52305F" w:rsidR="78DDC504">
        <w:rPr>
          <w:rFonts w:ascii="Calibri" w:hAnsi="Calibri" w:eastAsia="Calibri" w:cs="Calibri"/>
          <w:sz w:val="22"/>
          <w:szCs w:val="22"/>
        </w:rPr>
        <w:t>the shipping</w:t>
      </w:r>
      <w:r w:rsidRPr="2B52305F" w:rsidR="00101511">
        <w:rPr>
          <w:rFonts w:ascii="Calibri" w:hAnsi="Calibri" w:eastAsia="Calibri" w:cs="Calibri"/>
          <w:sz w:val="22"/>
          <w:szCs w:val="22"/>
        </w:rPr>
        <w:t xml:space="preserve">, </w:t>
      </w:r>
      <w:r w:rsidRPr="2B52305F" w:rsidR="78DDC504">
        <w:rPr>
          <w:rFonts w:ascii="Calibri" w:hAnsi="Calibri" w:eastAsia="Calibri" w:cs="Calibri"/>
          <w:sz w:val="22"/>
          <w:szCs w:val="22"/>
        </w:rPr>
        <w:t>handling</w:t>
      </w:r>
      <w:r w:rsidRPr="2B52305F" w:rsidR="00101511">
        <w:rPr>
          <w:rFonts w:ascii="Calibri" w:hAnsi="Calibri" w:eastAsia="Calibri" w:cs="Calibri"/>
          <w:sz w:val="22"/>
          <w:szCs w:val="22"/>
        </w:rPr>
        <w:t>,</w:t>
      </w:r>
      <w:r w:rsidRPr="2B52305F" w:rsidR="78DDC504">
        <w:rPr>
          <w:rFonts w:ascii="Calibri" w:hAnsi="Calibri" w:eastAsia="Calibri" w:cs="Calibri"/>
          <w:sz w:val="22"/>
          <w:szCs w:val="22"/>
        </w:rPr>
        <w:t xml:space="preserve"> and taxes</w:t>
      </w:r>
      <w:r w:rsidRPr="2B52305F" w:rsidR="00AA0C28">
        <w:rPr>
          <w:rFonts w:ascii="Calibri" w:hAnsi="Calibri" w:eastAsia="Calibri" w:cs="Calibri"/>
          <w:sz w:val="22"/>
          <w:szCs w:val="22"/>
        </w:rPr>
        <w:t>)</w:t>
      </w:r>
      <w:r w:rsidRPr="2B52305F" w:rsidR="78DDC504">
        <w:rPr>
          <w:rFonts w:ascii="Calibri" w:hAnsi="Calibri" w:eastAsia="Calibri" w:cs="Calibri"/>
          <w:sz w:val="22"/>
          <w:szCs w:val="22"/>
        </w:rPr>
        <w:t xml:space="preserve"> is </w:t>
      </w:r>
      <w:r w:rsidRPr="2B52305F" w:rsidR="5A8CE111">
        <w:rPr>
          <w:rFonts w:ascii="Calibri" w:hAnsi="Calibri" w:eastAsia="Calibri" w:cs="Calibri"/>
          <w:sz w:val="22"/>
          <w:szCs w:val="22"/>
        </w:rPr>
        <w:t>$</w:t>
      </w:r>
      <w:r w:rsidRPr="2B52305F" w:rsidR="5A8CE111">
        <w:rPr>
          <w:rFonts w:ascii="Calibri" w:hAnsi="Calibri" w:eastAsia="Calibri" w:cs="Calibri"/>
          <w:sz w:val="22"/>
          <w:szCs w:val="22"/>
        </w:rPr>
        <w:t>50 per book.</w:t>
      </w:r>
    </w:p>
    <w:p w:rsidR="1268695A" w:rsidP="2B52305F" w:rsidRDefault="2EE2DFF9" w14:paraId="19BB1E44" w14:textId="7D5E5B00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2EE2DFF9">
        <w:rPr>
          <w:rFonts w:ascii="Calibri" w:hAnsi="Calibri" w:eastAsia="Calibri" w:cs="Calibri"/>
          <w:sz w:val="22"/>
          <w:szCs w:val="22"/>
        </w:rPr>
        <w:t xml:space="preserve">By </w:t>
      </w:r>
      <w:r w:rsidRPr="2B52305F" w:rsidR="2EE2DFF9">
        <w:rPr>
          <w:rFonts w:ascii="Calibri" w:hAnsi="Calibri" w:eastAsia="Calibri" w:cs="Calibri"/>
          <w:sz w:val="22"/>
          <w:szCs w:val="22"/>
        </w:rPr>
        <w:t>purchasing</w:t>
      </w:r>
      <w:r w:rsidRPr="2B52305F" w:rsidR="2EE2DFF9">
        <w:rPr>
          <w:rFonts w:ascii="Calibri" w:hAnsi="Calibri" w:eastAsia="Calibri" w:cs="Calibri"/>
          <w:sz w:val="22"/>
          <w:szCs w:val="22"/>
        </w:rPr>
        <w:t xml:space="preserve"> the Marco DALE, I will be able to better inform my daily classroom practice for Spanish language development. </w:t>
      </w:r>
      <w:r w:rsidRPr="2B52305F" w:rsidR="1268695A">
        <w:rPr>
          <w:rFonts w:ascii="Calibri" w:hAnsi="Calibri" w:eastAsia="Calibri" w:cs="Calibri"/>
          <w:sz w:val="22"/>
          <w:szCs w:val="22"/>
        </w:rPr>
        <w:t>If you would like more information about th</w:t>
      </w:r>
      <w:r w:rsidRPr="2B52305F" w:rsidR="25574B4E">
        <w:rPr>
          <w:rFonts w:ascii="Calibri" w:hAnsi="Calibri" w:eastAsia="Calibri" w:cs="Calibri"/>
          <w:sz w:val="22"/>
          <w:szCs w:val="22"/>
        </w:rPr>
        <w:t>is standards framework</w:t>
      </w:r>
      <w:r w:rsidRPr="2B52305F" w:rsidR="1268695A">
        <w:rPr>
          <w:rFonts w:ascii="Calibri" w:hAnsi="Calibri" w:eastAsia="Calibri" w:cs="Calibri"/>
          <w:sz w:val="22"/>
          <w:szCs w:val="22"/>
        </w:rPr>
        <w:t>, you may find it on WIDA’s website</w:t>
      </w:r>
      <w:r w:rsidRPr="2B52305F" w:rsidR="514C9F75">
        <w:rPr>
          <w:rFonts w:ascii="Calibri" w:hAnsi="Calibri" w:eastAsia="Calibri" w:cs="Calibri"/>
          <w:sz w:val="22"/>
          <w:szCs w:val="22"/>
        </w:rPr>
        <w:t xml:space="preserve">: </w:t>
      </w:r>
      <w:hyperlink r:id="R76d823d526c140bd">
        <w:r w:rsidRPr="2B52305F" w:rsidR="514C9F75">
          <w:rPr>
            <w:rStyle w:val="Hyperlink"/>
            <w:rFonts w:ascii="Calibri" w:hAnsi="Calibri" w:eastAsia="Calibri" w:cs="Calibri"/>
            <w:sz w:val="22"/>
            <w:szCs w:val="22"/>
          </w:rPr>
          <w:t>https://wida.wisc.edu/teach/spanish/marco-dale</w:t>
        </w:r>
      </w:hyperlink>
      <w:r w:rsidRPr="2B52305F" w:rsidR="514C9F75">
        <w:rPr>
          <w:rFonts w:ascii="Calibri" w:hAnsi="Calibri" w:eastAsia="Calibri" w:cs="Calibri"/>
          <w:sz w:val="22"/>
          <w:szCs w:val="22"/>
        </w:rPr>
        <w:t xml:space="preserve">. </w:t>
      </w:r>
      <w:r w:rsidRPr="2B52305F" w:rsidR="1268695A">
        <w:rPr>
          <w:rFonts w:ascii="Calibri" w:hAnsi="Calibri" w:eastAsia="Calibri" w:cs="Calibri"/>
          <w:sz w:val="22"/>
          <w:szCs w:val="22"/>
        </w:rPr>
        <w:t xml:space="preserve">Thank you in advance for your consideration. </w:t>
      </w:r>
    </w:p>
    <w:p w:rsidR="1268695A" w:rsidP="2B52305F" w:rsidRDefault="1268695A" w14:paraId="5CD21FE1" w14:textId="19863055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B52305F" w:rsidR="1268695A">
        <w:rPr>
          <w:rFonts w:ascii="Calibri" w:hAnsi="Calibri" w:eastAsia="Calibri" w:cs="Calibri"/>
          <w:sz w:val="22"/>
          <w:szCs w:val="22"/>
        </w:rPr>
        <w:t>Sincerely,</w:t>
      </w:r>
    </w:p>
    <w:p w:rsidR="7B1CE983" w:rsidP="7B1CE983" w:rsidRDefault="7B1CE983" w14:paraId="5A829590" w14:textId="4B5E8036"/>
    <w:sectPr w:rsidR="7B1CE9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D14D"/>
    <w:multiLevelType w:val="hybridMultilevel"/>
    <w:tmpl w:val="6E64907C"/>
    <w:lvl w:ilvl="0" w:tplc="60088E8E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82BC0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86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042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42B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60F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B80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6F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E49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CDDA5C"/>
    <w:multiLevelType w:val="hybridMultilevel"/>
    <w:tmpl w:val="CA40A796"/>
    <w:lvl w:ilvl="0" w:tplc="952C455C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63E01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FA5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E25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E8B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A61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80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6E7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0AD2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A1593A"/>
    <w:multiLevelType w:val="hybridMultilevel"/>
    <w:tmpl w:val="DE980F14"/>
    <w:lvl w:ilvl="0" w:tplc="ED6A93E4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18E43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447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DEE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CE8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461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C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4B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D06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C184D6"/>
    <w:multiLevelType w:val="hybridMultilevel"/>
    <w:tmpl w:val="A2341DFC"/>
    <w:lvl w:ilvl="0" w:tplc="A6406A24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7B8409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47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76FE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0E5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70DC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7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226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B4B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7F1527"/>
    <w:multiLevelType w:val="hybridMultilevel"/>
    <w:tmpl w:val="DD06C2AE"/>
    <w:lvl w:ilvl="0" w:tplc="45145CF8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31A02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EE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AE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A5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0A3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003D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10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68A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B5A5EC"/>
    <w:multiLevelType w:val="hybridMultilevel"/>
    <w:tmpl w:val="AE1E2D58"/>
    <w:lvl w:ilvl="0" w:tplc="FE385696">
      <w:start w:val="1"/>
      <w:numFmt w:val="bullet"/>
      <w:lvlText w:val="ü"/>
      <w:lvlJc w:val="left"/>
      <w:pPr>
        <w:ind w:left="720" w:hanging="360"/>
      </w:pPr>
      <w:rPr>
        <w:rFonts w:hint="default" w:ascii="Wingdings" w:hAnsi="Wingdings"/>
      </w:rPr>
    </w:lvl>
    <w:lvl w:ilvl="1" w:tplc="3092CA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263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DA0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24A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A24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22D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46F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DC6E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8F28E7"/>
    <w:multiLevelType w:val="hybridMultilevel"/>
    <w:tmpl w:val="E6AE4988"/>
    <w:lvl w:ilvl="0" w:tplc="3ED4C7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3A8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8E8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A9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948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560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002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CF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EE3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2773241">
    <w:abstractNumId w:val="6"/>
  </w:num>
  <w:num w:numId="2" w16cid:durableId="1475830060">
    <w:abstractNumId w:val="5"/>
  </w:num>
  <w:num w:numId="3" w16cid:durableId="2134254080">
    <w:abstractNumId w:val="1"/>
  </w:num>
  <w:num w:numId="4" w16cid:durableId="112674429">
    <w:abstractNumId w:val="3"/>
  </w:num>
  <w:num w:numId="5" w16cid:durableId="1384794724">
    <w:abstractNumId w:val="2"/>
  </w:num>
  <w:num w:numId="6" w16cid:durableId="1241863709">
    <w:abstractNumId w:val="4"/>
  </w:num>
  <w:num w:numId="7" w16cid:durableId="12926394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A38B95"/>
    <w:rsid w:val="000C4BA4"/>
    <w:rsid w:val="00101511"/>
    <w:rsid w:val="001707CC"/>
    <w:rsid w:val="0017876F"/>
    <w:rsid w:val="00286579"/>
    <w:rsid w:val="002E10A4"/>
    <w:rsid w:val="003A23CF"/>
    <w:rsid w:val="003D154B"/>
    <w:rsid w:val="004501E7"/>
    <w:rsid w:val="00466623"/>
    <w:rsid w:val="00523370"/>
    <w:rsid w:val="006551F7"/>
    <w:rsid w:val="006F4ED0"/>
    <w:rsid w:val="0076BB61"/>
    <w:rsid w:val="00797BA5"/>
    <w:rsid w:val="009127CC"/>
    <w:rsid w:val="009F546A"/>
    <w:rsid w:val="00A01AB7"/>
    <w:rsid w:val="00A31128"/>
    <w:rsid w:val="00AA0C28"/>
    <w:rsid w:val="00B55C51"/>
    <w:rsid w:val="00D34BE9"/>
    <w:rsid w:val="00E2474B"/>
    <w:rsid w:val="00E26D01"/>
    <w:rsid w:val="00EF0DD0"/>
    <w:rsid w:val="00F32A97"/>
    <w:rsid w:val="00FB0B77"/>
    <w:rsid w:val="01A24BC1"/>
    <w:rsid w:val="021F069B"/>
    <w:rsid w:val="0261AB9E"/>
    <w:rsid w:val="02A38B95"/>
    <w:rsid w:val="02A3CD37"/>
    <w:rsid w:val="0368C4D3"/>
    <w:rsid w:val="04F80287"/>
    <w:rsid w:val="05A90168"/>
    <w:rsid w:val="08167AEC"/>
    <w:rsid w:val="09CB73AA"/>
    <w:rsid w:val="0A3AE5A0"/>
    <w:rsid w:val="0B44F2E9"/>
    <w:rsid w:val="0B678471"/>
    <w:rsid w:val="0F5A9B3D"/>
    <w:rsid w:val="0F75A7A6"/>
    <w:rsid w:val="100FFB86"/>
    <w:rsid w:val="10FE566E"/>
    <w:rsid w:val="1207AB53"/>
    <w:rsid w:val="12567DBB"/>
    <w:rsid w:val="1268695A"/>
    <w:rsid w:val="1283B6CC"/>
    <w:rsid w:val="1350C398"/>
    <w:rsid w:val="13D72995"/>
    <w:rsid w:val="13ED80E2"/>
    <w:rsid w:val="14A128EF"/>
    <w:rsid w:val="17492572"/>
    <w:rsid w:val="1861CE1E"/>
    <w:rsid w:val="18EE14E7"/>
    <w:rsid w:val="19DDD8CE"/>
    <w:rsid w:val="1B7140B0"/>
    <w:rsid w:val="1D1BA3AB"/>
    <w:rsid w:val="1E24D9D1"/>
    <w:rsid w:val="1E7ABBE2"/>
    <w:rsid w:val="1EA2B6A2"/>
    <w:rsid w:val="1F873932"/>
    <w:rsid w:val="21172275"/>
    <w:rsid w:val="21F5B6A3"/>
    <w:rsid w:val="236F91C3"/>
    <w:rsid w:val="238EE1D7"/>
    <w:rsid w:val="2449EBF3"/>
    <w:rsid w:val="245AAA55"/>
    <w:rsid w:val="25574B4E"/>
    <w:rsid w:val="26A73285"/>
    <w:rsid w:val="27BE7336"/>
    <w:rsid w:val="282E4B4D"/>
    <w:rsid w:val="28B53007"/>
    <w:rsid w:val="2905BBB0"/>
    <w:rsid w:val="290C2637"/>
    <w:rsid w:val="298F0CC8"/>
    <w:rsid w:val="2B513715"/>
    <w:rsid w:val="2B52305F"/>
    <w:rsid w:val="2C5EBAC6"/>
    <w:rsid w:val="2D189F18"/>
    <w:rsid w:val="2E991583"/>
    <w:rsid w:val="2EE2DFF9"/>
    <w:rsid w:val="2EEF67F8"/>
    <w:rsid w:val="2F8C9E9A"/>
    <w:rsid w:val="2FC1DA82"/>
    <w:rsid w:val="30E4715D"/>
    <w:rsid w:val="333DF39C"/>
    <w:rsid w:val="33CC589A"/>
    <w:rsid w:val="365910E0"/>
    <w:rsid w:val="3780A403"/>
    <w:rsid w:val="37B34451"/>
    <w:rsid w:val="39FB9A16"/>
    <w:rsid w:val="39FCE497"/>
    <w:rsid w:val="3AACE876"/>
    <w:rsid w:val="3ABDDE44"/>
    <w:rsid w:val="3AD73EC7"/>
    <w:rsid w:val="3BAE1C5C"/>
    <w:rsid w:val="3CBE2C3A"/>
    <w:rsid w:val="3DC5C4D3"/>
    <w:rsid w:val="4004BE62"/>
    <w:rsid w:val="41A08EC3"/>
    <w:rsid w:val="42D8AA10"/>
    <w:rsid w:val="434CB2B3"/>
    <w:rsid w:val="448D63A6"/>
    <w:rsid w:val="47041C36"/>
    <w:rsid w:val="47D161F1"/>
    <w:rsid w:val="4934EE35"/>
    <w:rsid w:val="4AFD9096"/>
    <w:rsid w:val="4BB103D1"/>
    <w:rsid w:val="4C624E56"/>
    <w:rsid w:val="4CA29BB5"/>
    <w:rsid w:val="4E3E6C16"/>
    <w:rsid w:val="4F111926"/>
    <w:rsid w:val="508249E5"/>
    <w:rsid w:val="509B6E4A"/>
    <w:rsid w:val="514C9F75"/>
    <w:rsid w:val="518810D7"/>
    <w:rsid w:val="53BFD1A3"/>
    <w:rsid w:val="53CAA511"/>
    <w:rsid w:val="54830A00"/>
    <w:rsid w:val="5496B04C"/>
    <w:rsid w:val="558285B9"/>
    <w:rsid w:val="56497DFB"/>
    <w:rsid w:val="56BD2537"/>
    <w:rsid w:val="57A3B2B6"/>
    <w:rsid w:val="5A425090"/>
    <w:rsid w:val="5A5BB953"/>
    <w:rsid w:val="5A8CE111"/>
    <w:rsid w:val="5B5A75DD"/>
    <w:rsid w:val="5C363F3B"/>
    <w:rsid w:val="5CDCC546"/>
    <w:rsid w:val="605C8F3E"/>
    <w:rsid w:val="60707EE2"/>
    <w:rsid w:val="61AF892B"/>
    <w:rsid w:val="63020555"/>
    <w:rsid w:val="64056295"/>
    <w:rsid w:val="6493ABB9"/>
    <w:rsid w:val="65DEE66D"/>
    <w:rsid w:val="66612993"/>
    <w:rsid w:val="6672B686"/>
    <w:rsid w:val="66F63997"/>
    <w:rsid w:val="68F4E860"/>
    <w:rsid w:val="6A41B34C"/>
    <w:rsid w:val="6A473983"/>
    <w:rsid w:val="6C407118"/>
    <w:rsid w:val="6D98DE96"/>
    <w:rsid w:val="6E6AAFB2"/>
    <w:rsid w:val="6E95534C"/>
    <w:rsid w:val="713DBC73"/>
    <w:rsid w:val="7210BC0D"/>
    <w:rsid w:val="7249E16D"/>
    <w:rsid w:val="72F9705D"/>
    <w:rsid w:val="73B24055"/>
    <w:rsid w:val="73D4F36C"/>
    <w:rsid w:val="77011DD7"/>
    <w:rsid w:val="770C942E"/>
    <w:rsid w:val="777FCB03"/>
    <w:rsid w:val="78D53338"/>
    <w:rsid w:val="78DDC504"/>
    <w:rsid w:val="79F5D454"/>
    <w:rsid w:val="7A4BD12F"/>
    <w:rsid w:val="7A710399"/>
    <w:rsid w:val="7B1CE983"/>
    <w:rsid w:val="7B204748"/>
    <w:rsid w:val="7B6FA477"/>
    <w:rsid w:val="7CA6895F"/>
    <w:rsid w:val="7D035583"/>
    <w:rsid w:val="7D603FA3"/>
    <w:rsid w:val="7DEC6C5A"/>
    <w:rsid w:val="7DED1C59"/>
    <w:rsid w:val="7E4CE58E"/>
    <w:rsid w:val="7E51609C"/>
    <w:rsid w:val="7E567440"/>
    <w:rsid w:val="7F35E0A6"/>
    <w:rsid w:val="7F4249AD"/>
    <w:rsid w:val="7F46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38DC"/>
  <w15:chartTrackingRefBased/>
  <w15:docId w15:val="{14ADC28B-ABDF-42BA-8DCD-76880D8D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E10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0D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0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D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0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D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0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wida.wisc.edu/teach/spanish/marco-dale" TargetMode="External" Id="R76d823d526c140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3" ma:contentTypeDescription="Create a new document." ma:contentTypeScope="" ma:versionID="fb12b420d9047bfb9142c4455e67b06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ed9e980708f5708c0171d84b7c867752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FolderDescription" minOccurs="0"/>
                <xsd:element ref="ns2:Migrat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lderDescription" ma:index="21" nillable="true" ma:displayName="Folder Description" ma:description="Description of the folder and purpose" ma:format="Dropdown" ma:internalName="FolderDescription">
      <xsd:simpleType>
        <xsd:restriction base="dms:Text">
          <xsd:maxLength value="255"/>
        </xsd:restriction>
      </xsd:simpleType>
    </xsd:element>
    <xsd:element name="Migrat" ma:index="22" nillable="true" ma:displayName="Keep" ma:default="1" ma:description="Keep or archive" ma:format="Dropdown" ma:internalName="Migrat">
      <xsd:simpleType>
        <xsd:restriction base="dms:Boolea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a8ff45-9673-4143-9954-2417cbd4a023}" ma:internalName="TaxCatchAll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 xmlns="e29bb87e-0e7d-429d-bbbd-aff1f3b83421">true</Migrat>
    <Notes xmlns="e29bb87e-0e7d-429d-bbbd-aff1f3b83421" xsi:nil="true"/>
    <FolderDescription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</documentManagement>
</p:properties>
</file>

<file path=customXml/itemProps1.xml><?xml version="1.0" encoding="utf-8"?>
<ds:datastoreItem xmlns:ds="http://schemas.openxmlformats.org/officeDocument/2006/customXml" ds:itemID="{E342F4F8-05AF-47CB-9756-CCE9F80D1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02410-3B0C-4035-AF6D-5C0057780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6CC05-B8E4-49B2-8BB2-2BF1212FF571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Frazier</dc:creator>
  <keywords/>
  <dc:description/>
  <lastModifiedBy>Ellie Frazier</lastModifiedBy>
  <revision>26</revision>
  <dcterms:created xsi:type="dcterms:W3CDTF">2023-11-14T16:51:00.0000000Z</dcterms:created>
  <dcterms:modified xsi:type="dcterms:W3CDTF">2024-02-01T15:08:15.3879812Z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